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CD4" w14:textId="03379CAF" w:rsidR="00DA65FC" w:rsidRPr="00DA65FC" w:rsidRDefault="00A6726F" w:rsidP="00D13E6E">
      <w:pPr>
        <w:keepNext/>
        <w:spacing w:after="60" w:line="240" w:lineRule="auto"/>
        <w:jc w:val="both"/>
        <w:outlineLvl w:val="0"/>
        <w:rPr>
          <w:rFonts w:ascii="Tahoma" w:eastAsia="Times New Roman" w:hAnsi="Tahoma" w:cs="Tahoma"/>
          <w:kern w:val="32"/>
          <w:sz w:val="28"/>
          <w:szCs w:val="28"/>
        </w:rPr>
      </w:pPr>
      <w:bookmarkStart w:id="0" w:name="_Hlk510000698"/>
      <w:r>
        <w:rPr>
          <w:rFonts w:ascii="Tahoma" w:eastAsia="Times New Roman" w:hAnsi="Tahoma" w:cs="Tahoma"/>
          <w:kern w:val="32"/>
          <w:sz w:val="28"/>
          <w:szCs w:val="28"/>
        </w:rPr>
        <w:t xml:space="preserve">Festival Republic </w:t>
      </w:r>
      <w:r w:rsidR="00A665E8">
        <w:rPr>
          <w:rFonts w:ascii="Tahoma" w:eastAsia="Times New Roman" w:hAnsi="Tahoma" w:cs="Tahoma"/>
          <w:kern w:val="32"/>
          <w:sz w:val="28"/>
          <w:szCs w:val="28"/>
        </w:rPr>
        <w:t xml:space="preserve">Limited </w:t>
      </w:r>
      <w:r>
        <w:rPr>
          <w:rFonts w:ascii="Tahoma" w:eastAsia="Times New Roman" w:hAnsi="Tahoma" w:cs="Tahoma"/>
          <w:kern w:val="32"/>
          <w:sz w:val="28"/>
          <w:szCs w:val="28"/>
        </w:rPr>
        <w:t>– 2022</w:t>
      </w:r>
      <w:r w:rsidR="00E04478">
        <w:rPr>
          <w:rFonts w:ascii="Tahoma" w:eastAsia="Times New Roman" w:hAnsi="Tahoma" w:cs="Tahoma"/>
          <w:kern w:val="32"/>
          <w:sz w:val="28"/>
          <w:szCs w:val="28"/>
        </w:rPr>
        <w:t xml:space="preserve"> Terms and Conditions of Entry</w:t>
      </w:r>
      <w:r>
        <w:rPr>
          <w:rFonts w:ascii="Tahoma" w:eastAsia="Times New Roman" w:hAnsi="Tahoma" w:cs="Tahoma"/>
          <w:kern w:val="32"/>
          <w:sz w:val="28"/>
          <w:szCs w:val="28"/>
        </w:rPr>
        <w:t xml:space="preserve"> – </w:t>
      </w:r>
      <w:r w:rsidR="00A36A87">
        <w:rPr>
          <w:rFonts w:ascii="Tahoma" w:eastAsia="Times New Roman" w:hAnsi="Tahoma" w:cs="Tahoma"/>
          <w:kern w:val="32"/>
          <w:sz w:val="28"/>
          <w:szCs w:val="28"/>
        </w:rPr>
        <w:t>Sam Fender</w:t>
      </w:r>
      <w:r w:rsidR="004D28DD">
        <w:rPr>
          <w:rFonts w:ascii="Tahoma" w:eastAsia="Times New Roman" w:hAnsi="Tahoma" w:cs="Tahoma"/>
          <w:kern w:val="32"/>
          <w:sz w:val="28"/>
          <w:szCs w:val="28"/>
        </w:rPr>
        <w:t xml:space="preserve"> </w:t>
      </w:r>
      <w:r>
        <w:rPr>
          <w:rFonts w:ascii="Tahoma" w:eastAsia="Times New Roman" w:hAnsi="Tahoma" w:cs="Tahoma"/>
          <w:kern w:val="32"/>
          <w:sz w:val="28"/>
          <w:szCs w:val="28"/>
        </w:rPr>
        <w:t>(“Event”)</w:t>
      </w:r>
    </w:p>
    <w:p w14:paraId="61008532" w14:textId="77777777" w:rsidR="00DA65FC" w:rsidRPr="00DA65FC" w:rsidRDefault="00DA65FC" w:rsidP="00E860A7">
      <w:pPr>
        <w:spacing w:after="0" w:line="240" w:lineRule="auto"/>
        <w:jc w:val="both"/>
        <w:rPr>
          <w:rFonts w:eastAsia="Times New Roman" w:cs="Calibri"/>
          <w:b/>
          <w:sz w:val="15"/>
          <w:szCs w:val="15"/>
          <w:u w:val="single"/>
          <w:lang w:val="en-IE"/>
        </w:rPr>
      </w:pPr>
    </w:p>
    <w:p w14:paraId="6C02B032" w14:textId="77777777" w:rsidR="00DA65FC" w:rsidRPr="00DA65FC" w:rsidRDefault="00DA65FC" w:rsidP="00262528">
      <w:pPr>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GENERAL</w:t>
      </w:r>
    </w:p>
    <w:p w14:paraId="3E2E509F" w14:textId="71FF7631" w:rsidR="00DA65FC" w:rsidRDefault="00DA65FC" w:rsidP="00262528">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These Terms and conditions (“</w:t>
      </w:r>
      <w:r w:rsidRPr="00DA65FC">
        <w:rPr>
          <w:rFonts w:eastAsia="Times New Roman" w:cs="Calibri"/>
          <w:b/>
          <w:sz w:val="15"/>
          <w:szCs w:val="15"/>
          <w:lang w:val="en-IE"/>
        </w:rPr>
        <w:t>T&amp;C</w:t>
      </w:r>
      <w:r w:rsidR="00262FB8">
        <w:rPr>
          <w:rFonts w:eastAsia="Times New Roman" w:cs="Calibri"/>
          <w:b/>
          <w:sz w:val="15"/>
          <w:szCs w:val="15"/>
          <w:lang w:val="en-IE"/>
        </w:rPr>
        <w:t>s</w:t>
      </w:r>
      <w:r w:rsidRPr="00DA65FC">
        <w:rPr>
          <w:rFonts w:eastAsia="Times New Roman" w:cs="Calibri"/>
          <w:sz w:val="15"/>
          <w:szCs w:val="15"/>
          <w:lang w:val="en-IE"/>
        </w:rPr>
        <w:t xml:space="preserve">”) incorporate any vendors’ and/or agents’ terms or </w:t>
      </w:r>
      <w:r w:rsidR="00E04478">
        <w:rPr>
          <w:rFonts w:eastAsia="Times New Roman" w:cs="Calibri"/>
          <w:sz w:val="15"/>
          <w:szCs w:val="15"/>
          <w:lang w:val="en-IE"/>
        </w:rPr>
        <w:t>rules</w:t>
      </w:r>
      <w:r w:rsidRPr="00DA65FC">
        <w:rPr>
          <w:rFonts w:eastAsia="Times New Roman" w:cs="Calibri"/>
          <w:sz w:val="15"/>
          <w:szCs w:val="15"/>
          <w:lang w:val="en-IE"/>
        </w:rPr>
        <w:t xml:space="preserve">, which you can </w:t>
      </w:r>
      <w:r w:rsidR="006C35AD">
        <w:rPr>
          <w:rFonts w:eastAsia="Times New Roman" w:cs="Calibri"/>
          <w:sz w:val="15"/>
          <w:szCs w:val="15"/>
          <w:lang w:val="en-IE"/>
        </w:rPr>
        <w:t>get</w:t>
      </w:r>
      <w:r w:rsidR="006C35AD" w:rsidRPr="00DA65FC">
        <w:rPr>
          <w:rFonts w:eastAsia="Times New Roman" w:cs="Calibri"/>
          <w:sz w:val="15"/>
          <w:szCs w:val="15"/>
          <w:lang w:val="en-IE"/>
        </w:rPr>
        <w:t xml:space="preserve"> </w:t>
      </w:r>
      <w:r w:rsidRPr="00DA65FC">
        <w:rPr>
          <w:rFonts w:eastAsia="Times New Roman" w:cs="Calibri"/>
          <w:sz w:val="15"/>
          <w:szCs w:val="15"/>
          <w:lang w:val="en-IE"/>
        </w:rPr>
        <w:t xml:space="preserve">from the official ticket agent. Your possession of </w:t>
      </w:r>
      <w:r w:rsidR="00B41FB8">
        <w:rPr>
          <w:rFonts w:eastAsia="Times New Roman" w:cs="Calibri"/>
          <w:sz w:val="15"/>
          <w:szCs w:val="15"/>
          <w:lang w:val="en-IE"/>
        </w:rPr>
        <w:t>a</w:t>
      </w:r>
      <w:r w:rsidR="00B41FB8" w:rsidRPr="00DA65FC">
        <w:rPr>
          <w:rFonts w:eastAsia="Times New Roman" w:cs="Calibri"/>
          <w:sz w:val="15"/>
          <w:szCs w:val="15"/>
          <w:lang w:val="en-IE"/>
        </w:rPr>
        <w:t xml:space="preserve"> </w:t>
      </w:r>
      <w:r w:rsidRPr="00DA65FC">
        <w:rPr>
          <w:rFonts w:eastAsia="Times New Roman" w:cs="Calibri"/>
          <w:sz w:val="15"/>
          <w:szCs w:val="15"/>
          <w:lang w:val="en-IE"/>
        </w:rPr>
        <w:t>ticket constitutes your acceptance of these T&amp;Cs.</w:t>
      </w:r>
      <w:r w:rsidR="00794F7B">
        <w:rPr>
          <w:rFonts w:eastAsia="Times New Roman" w:cs="Calibri"/>
          <w:sz w:val="15"/>
          <w:szCs w:val="15"/>
          <w:lang w:val="en-IE"/>
        </w:rPr>
        <w:t xml:space="preserve"> </w:t>
      </w:r>
    </w:p>
    <w:p w14:paraId="2FEA56F8" w14:textId="77777777" w:rsidR="00A36A87" w:rsidRDefault="00184765" w:rsidP="00262528">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w:t>
      </w:r>
      <w:r w:rsidRPr="00184765">
        <w:rPr>
          <w:rFonts w:eastAsia="Times New Roman" w:cs="Calibri"/>
          <w:b/>
          <w:sz w:val="15"/>
          <w:szCs w:val="15"/>
          <w:lang w:val="en-IE"/>
        </w:rPr>
        <w:t>Us</w:t>
      </w:r>
      <w:r>
        <w:rPr>
          <w:rFonts w:eastAsia="Times New Roman" w:cs="Calibri"/>
          <w:sz w:val="15"/>
          <w:szCs w:val="15"/>
          <w:lang w:val="en-IE"/>
        </w:rPr>
        <w:t>”,</w:t>
      </w:r>
      <w:r w:rsidR="00794F7B">
        <w:rPr>
          <w:rFonts w:eastAsia="Times New Roman" w:cs="Calibri"/>
          <w:sz w:val="15"/>
          <w:szCs w:val="15"/>
          <w:lang w:val="en-IE"/>
        </w:rPr>
        <w:t xml:space="preserve"> </w:t>
      </w:r>
      <w:r>
        <w:rPr>
          <w:rFonts w:eastAsia="Times New Roman" w:cs="Calibri"/>
          <w:sz w:val="15"/>
          <w:szCs w:val="15"/>
          <w:lang w:val="en-IE"/>
        </w:rPr>
        <w:t>“</w:t>
      </w:r>
      <w:r w:rsidRPr="00184765">
        <w:rPr>
          <w:rFonts w:eastAsia="Times New Roman" w:cs="Calibri"/>
          <w:b/>
          <w:sz w:val="15"/>
          <w:szCs w:val="15"/>
          <w:lang w:val="en-IE"/>
        </w:rPr>
        <w:t>We</w:t>
      </w:r>
      <w:r>
        <w:rPr>
          <w:rFonts w:eastAsia="Times New Roman" w:cs="Calibri"/>
          <w:sz w:val="15"/>
          <w:szCs w:val="15"/>
          <w:lang w:val="en-IE"/>
        </w:rPr>
        <w:t>”, “</w:t>
      </w:r>
      <w:r w:rsidRPr="00184765">
        <w:rPr>
          <w:rFonts w:eastAsia="Times New Roman" w:cs="Calibri"/>
          <w:b/>
          <w:sz w:val="15"/>
          <w:szCs w:val="15"/>
          <w:lang w:val="en-IE"/>
        </w:rPr>
        <w:t>Our</w:t>
      </w:r>
      <w:r>
        <w:rPr>
          <w:rFonts w:eastAsia="Times New Roman" w:cs="Calibri"/>
          <w:sz w:val="15"/>
          <w:szCs w:val="15"/>
          <w:lang w:val="en-IE"/>
        </w:rPr>
        <w:t xml:space="preserve">” </w:t>
      </w:r>
      <w:r w:rsidR="00794F7B">
        <w:rPr>
          <w:rFonts w:eastAsia="Times New Roman" w:cs="Calibri"/>
          <w:sz w:val="15"/>
          <w:szCs w:val="15"/>
          <w:lang w:val="en-IE"/>
        </w:rPr>
        <w:t>means Festival Republic Limited</w:t>
      </w:r>
    </w:p>
    <w:p w14:paraId="637B7C42" w14:textId="587E0EE8" w:rsidR="00794F7B" w:rsidRDefault="006915A3" w:rsidP="000D0D2B">
      <w:pPr>
        <w:spacing w:after="0" w:line="240" w:lineRule="auto"/>
        <w:ind w:left="567"/>
        <w:jc w:val="both"/>
        <w:rPr>
          <w:rFonts w:eastAsia="Times New Roman" w:cs="Calibri"/>
          <w:sz w:val="15"/>
          <w:szCs w:val="15"/>
          <w:lang w:val="en-IE"/>
        </w:rPr>
      </w:pPr>
      <w:r>
        <w:rPr>
          <w:rFonts w:eastAsia="Times New Roman" w:cs="Calibri"/>
          <w:sz w:val="15"/>
          <w:szCs w:val="15"/>
          <w:lang w:val="en-IE"/>
        </w:rPr>
        <w:t xml:space="preserve"> </w:t>
      </w:r>
      <w:r w:rsidR="00184765">
        <w:rPr>
          <w:rFonts w:eastAsia="Times New Roman" w:cs="Calibri"/>
          <w:sz w:val="15"/>
          <w:szCs w:val="15"/>
          <w:lang w:val="en-IE"/>
        </w:rPr>
        <w:t>and/or</w:t>
      </w:r>
      <w:r w:rsidR="00794F7B">
        <w:rPr>
          <w:rFonts w:eastAsia="Times New Roman" w:cs="Calibri"/>
          <w:sz w:val="15"/>
          <w:szCs w:val="15"/>
          <w:lang w:val="en-IE"/>
        </w:rPr>
        <w:t xml:space="preserve"> </w:t>
      </w:r>
      <w:r>
        <w:rPr>
          <w:rFonts w:eastAsia="Times New Roman" w:cs="Calibri"/>
          <w:sz w:val="15"/>
          <w:szCs w:val="15"/>
          <w:lang w:val="en-IE"/>
        </w:rPr>
        <w:t xml:space="preserve">either </w:t>
      </w:r>
      <w:proofErr w:type="gramStart"/>
      <w:r>
        <w:rPr>
          <w:rFonts w:eastAsia="Times New Roman" w:cs="Calibri"/>
          <w:sz w:val="15"/>
          <w:szCs w:val="15"/>
          <w:lang w:val="en-IE"/>
        </w:rPr>
        <w:t>parties</w:t>
      </w:r>
      <w:proofErr w:type="gramEnd"/>
      <w:r>
        <w:rPr>
          <w:rFonts w:eastAsia="Times New Roman" w:cs="Calibri"/>
          <w:sz w:val="15"/>
          <w:szCs w:val="15"/>
          <w:lang w:val="en-IE"/>
        </w:rPr>
        <w:t xml:space="preserve"> respective</w:t>
      </w:r>
      <w:r w:rsidR="00794F7B">
        <w:rPr>
          <w:rFonts w:eastAsia="Times New Roman" w:cs="Calibri"/>
          <w:sz w:val="15"/>
          <w:szCs w:val="15"/>
          <w:lang w:val="en-IE"/>
        </w:rPr>
        <w:t xml:space="preserve"> representatives, employees and sub-contractors.</w:t>
      </w:r>
    </w:p>
    <w:p w14:paraId="54886735" w14:textId="03318DEF" w:rsidR="00ED29C5" w:rsidRDefault="007205DB" w:rsidP="00173A67">
      <w:pPr>
        <w:numPr>
          <w:ilvl w:val="0"/>
          <w:numId w:val="1"/>
        </w:numPr>
        <w:spacing w:after="0" w:line="240" w:lineRule="auto"/>
        <w:ind w:left="567" w:hanging="567"/>
        <w:jc w:val="both"/>
        <w:rPr>
          <w:rFonts w:eastAsia="Times New Roman" w:cs="Calibri"/>
          <w:sz w:val="15"/>
          <w:szCs w:val="15"/>
          <w:lang w:val="en-IE"/>
        </w:rPr>
      </w:pPr>
      <w:r w:rsidRPr="007205DB">
        <w:rPr>
          <w:rFonts w:eastAsia="Times New Roman" w:cs="Calibri"/>
          <w:sz w:val="15"/>
          <w:szCs w:val="15"/>
          <w:lang w:val="en-IE"/>
        </w:rPr>
        <w:t xml:space="preserve">We reserve the right to implement restrictions/conditions before and during the Event to ensure </w:t>
      </w:r>
      <w:r w:rsidR="00CC0983">
        <w:rPr>
          <w:rFonts w:eastAsia="Times New Roman" w:cs="Calibri"/>
          <w:sz w:val="15"/>
          <w:szCs w:val="15"/>
          <w:lang w:val="en-IE"/>
        </w:rPr>
        <w:t>it is</w:t>
      </w:r>
      <w:r w:rsidRPr="007205DB">
        <w:rPr>
          <w:rFonts w:eastAsia="Times New Roman" w:cs="Calibri"/>
          <w:sz w:val="15"/>
          <w:szCs w:val="15"/>
          <w:lang w:val="en-IE"/>
        </w:rPr>
        <w:t xml:space="preserve"> safe.  You must comply with any and all instructions given to you by Event staff and </w:t>
      </w:r>
      <w:proofErr w:type="gramStart"/>
      <w:r w:rsidRPr="007205DB">
        <w:rPr>
          <w:rFonts w:eastAsia="Times New Roman" w:cs="Calibri"/>
          <w:sz w:val="15"/>
          <w:szCs w:val="15"/>
          <w:lang w:val="en-IE"/>
        </w:rPr>
        <w:t>stewards</w:t>
      </w:r>
      <w:proofErr w:type="gramEnd"/>
      <w:r w:rsidRPr="007205DB">
        <w:rPr>
          <w:rFonts w:eastAsia="Times New Roman" w:cs="Calibri"/>
          <w:sz w:val="15"/>
          <w:szCs w:val="15"/>
          <w:lang w:val="en-IE"/>
        </w:rPr>
        <w:t xml:space="preserve"> and </w:t>
      </w:r>
      <w:r w:rsidR="00CC0983">
        <w:rPr>
          <w:rFonts w:eastAsia="Times New Roman" w:cs="Calibri"/>
          <w:sz w:val="15"/>
          <w:szCs w:val="15"/>
          <w:lang w:val="en-IE"/>
        </w:rPr>
        <w:t xml:space="preserve">you may be evicted without a refund if you fail to comply. </w:t>
      </w:r>
    </w:p>
    <w:p w14:paraId="31E474ED" w14:textId="5BDF1249" w:rsidR="00ED29C5" w:rsidRPr="00ED29C5" w:rsidRDefault="00ED29C5" w:rsidP="00ED29C5">
      <w:pPr>
        <w:numPr>
          <w:ilvl w:val="0"/>
          <w:numId w:val="1"/>
        </w:numPr>
        <w:spacing w:after="0" w:line="240" w:lineRule="auto"/>
        <w:ind w:left="567" w:hanging="567"/>
        <w:jc w:val="both"/>
        <w:rPr>
          <w:rFonts w:eastAsia="Times New Roman" w:cs="Calibri"/>
          <w:sz w:val="15"/>
          <w:szCs w:val="15"/>
          <w:lang w:val="en-IE"/>
        </w:rPr>
      </w:pPr>
      <w:bookmarkStart w:id="1" w:name="_Hlk80286729"/>
      <w:r>
        <w:rPr>
          <w:rFonts w:eastAsia="Times New Roman" w:cs="Calibri"/>
          <w:sz w:val="15"/>
          <w:szCs w:val="15"/>
          <w:lang w:val="en-IE"/>
        </w:rPr>
        <w:t>We</w:t>
      </w:r>
      <w:r w:rsidRPr="00ED29C5">
        <w:rPr>
          <w:rFonts w:eastAsia="Times New Roman" w:cs="Calibri"/>
          <w:sz w:val="15"/>
          <w:szCs w:val="15"/>
          <w:lang w:val="en-IE"/>
        </w:rPr>
        <w:t xml:space="preserve"> reserve the right to refuse admission or to remove any person from the </w:t>
      </w:r>
      <w:r>
        <w:rPr>
          <w:rFonts w:eastAsia="Times New Roman" w:cs="Calibri"/>
          <w:sz w:val="15"/>
          <w:szCs w:val="15"/>
          <w:lang w:val="en-IE"/>
        </w:rPr>
        <w:t>site</w:t>
      </w:r>
      <w:r w:rsidR="008A29D0">
        <w:rPr>
          <w:rFonts w:eastAsia="Times New Roman" w:cs="Calibri"/>
          <w:sz w:val="15"/>
          <w:szCs w:val="15"/>
          <w:lang w:val="en-IE"/>
        </w:rPr>
        <w:t>, without refund,</w:t>
      </w:r>
      <w:r w:rsidRPr="00ED29C5">
        <w:rPr>
          <w:rFonts w:eastAsia="Times New Roman" w:cs="Calibri"/>
          <w:sz w:val="15"/>
          <w:szCs w:val="15"/>
          <w:lang w:val="en-IE"/>
        </w:rPr>
        <w:t xml:space="preserve"> for reasons of public safety (including for crowd surfing or moshing, or failure to comply with any measures put in place to combat the spread of Covid-19), any unacceptable behaviour likely to cause damage, </w:t>
      </w:r>
      <w:proofErr w:type="gramStart"/>
      <w:r w:rsidRPr="00ED29C5">
        <w:rPr>
          <w:rFonts w:eastAsia="Times New Roman" w:cs="Calibri"/>
          <w:sz w:val="15"/>
          <w:szCs w:val="15"/>
          <w:lang w:val="en-IE"/>
        </w:rPr>
        <w:t>nuisance</w:t>
      </w:r>
      <w:proofErr w:type="gramEnd"/>
      <w:r w:rsidRPr="00ED29C5">
        <w:rPr>
          <w:rFonts w:eastAsia="Times New Roman" w:cs="Calibri"/>
          <w:sz w:val="15"/>
          <w:szCs w:val="15"/>
          <w:lang w:val="en-IE"/>
        </w:rPr>
        <w:t xml:space="preserve"> or injury, or for any breach of the</w:t>
      </w:r>
      <w:r>
        <w:rPr>
          <w:rFonts w:eastAsia="Times New Roman" w:cs="Calibri"/>
          <w:sz w:val="15"/>
          <w:szCs w:val="15"/>
          <w:lang w:val="en-IE"/>
        </w:rPr>
        <w:t>se T&amp;Cs</w:t>
      </w:r>
      <w:r w:rsidRPr="00ED29C5">
        <w:rPr>
          <w:rFonts w:eastAsia="Times New Roman" w:cs="Calibri"/>
          <w:sz w:val="15"/>
          <w:szCs w:val="15"/>
          <w:lang w:val="en-IE"/>
        </w:rPr>
        <w:t>.</w:t>
      </w:r>
    </w:p>
    <w:bookmarkEnd w:id="1"/>
    <w:p w14:paraId="6E87E22B" w14:textId="07D0FE29" w:rsidR="007205DB" w:rsidRDefault="007205DB" w:rsidP="00173A67">
      <w:pPr>
        <w:numPr>
          <w:ilvl w:val="0"/>
          <w:numId w:val="1"/>
        </w:numPr>
        <w:spacing w:after="0" w:line="240" w:lineRule="auto"/>
        <w:ind w:left="567" w:hanging="567"/>
        <w:jc w:val="both"/>
        <w:rPr>
          <w:rFonts w:eastAsia="Times New Roman" w:cs="Calibri"/>
          <w:sz w:val="15"/>
          <w:szCs w:val="15"/>
          <w:lang w:val="en-IE"/>
        </w:rPr>
      </w:pPr>
      <w:r w:rsidRPr="007205DB">
        <w:rPr>
          <w:rFonts w:eastAsia="Times New Roman" w:cs="Calibri"/>
          <w:sz w:val="15"/>
          <w:szCs w:val="15"/>
          <w:lang w:val="en-IE"/>
        </w:rPr>
        <w:t>You must not enter the site if you believe that you may have been infected with Covid-19 and/or you are displaying symptoms of Covid-19.</w:t>
      </w:r>
    </w:p>
    <w:p w14:paraId="73BF7C9A" w14:textId="77777777" w:rsidR="00A36A87" w:rsidRDefault="00A36A87" w:rsidP="00A36A87">
      <w:pPr>
        <w:numPr>
          <w:ilvl w:val="0"/>
          <w:numId w:val="1"/>
        </w:numPr>
        <w:spacing w:after="0" w:line="240" w:lineRule="auto"/>
        <w:ind w:left="567" w:hanging="567"/>
        <w:jc w:val="both"/>
        <w:rPr>
          <w:rFonts w:eastAsia="Times New Roman" w:cs="Calibri"/>
          <w:sz w:val="15"/>
          <w:szCs w:val="15"/>
        </w:rPr>
      </w:pPr>
      <w:r w:rsidRPr="00A36A87">
        <w:rPr>
          <w:rFonts w:eastAsia="Times New Roman" w:cs="Calibri"/>
          <w:sz w:val="15"/>
          <w:szCs w:val="15"/>
        </w:rPr>
        <w:t>No liquids, gels or lotions are permitted into the Event. This includes soft drinks / water in sealed containers. Sun cream over 100ml will not be permitted. Perfume and make up will be permitted in plastic or paper containers sized 100ml or less. Glass containers of any size will not be permitted</w:t>
      </w:r>
      <w:r>
        <w:rPr>
          <w:rFonts w:eastAsia="Times New Roman" w:cs="Calibri"/>
          <w:sz w:val="15"/>
          <w:szCs w:val="15"/>
        </w:rPr>
        <w:t xml:space="preserve">. </w:t>
      </w:r>
      <w:r w:rsidRPr="00A36A87">
        <w:rPr>
          <w:rFonts w:eastAsia="Times New Roman" w:cs="Calibri"/>
          <w:sz w:val="15"/>
          <w:szCs w:val="15"/>
        </w:rPr>
        <w:t>Any gels or liquids that do not comply will be disposed of by security staff.</w:t>
      </w:r>
      <w:r>
        <w:rPr>
          <w:rFonts w:eastAsia="Times New Roman" w:cs="Calibri"/>
          <w:sz w:val="15"/>
          <w:szCs w:val="15"/>
        </w:rPr>
        <w:t xml:space="preserve"> </w:t>
      </w:r>
    </w:p>
    <w:p w14:paraId="08C73A5F" w14:textId="05384DF3" w:rsidR="00A36A87" w:rsidRPr="000D0D2B" w:rsidRDefault="00A36A87" w:rsidP="00A36A87">
      <w:pPr>
        <w:numPr>
          <w:ilvl w:val="0"/>
          <w:numId w:val="1"/>
        </w:numPr>
        <w:spacing w:after="0" w:line="240" w:lineRule="auto"/>
        <w:ind w:left="567" w:hanging="567"/>
        <w:jc w:val="both"/>
        <w:rPr>
          <w:rFonts w:eastAsia="Times New Roman" w:cs="Calibri"/>
          <w:sz w:val="16"/>
          <w:szCs w:val="16"/>
        </w:rPr>
      </w:pPr>
      <w:r w:rsidRPr="000D0D2B">
        <w:rPr>
          <w:sz w:val="16"/>
          <w:szCs w:val="16"/>
        </w:rPr>
        <w:t xml:space="preserve">Refillable bottles of any size may be brought into the site, including plastic sports bottles. There will be water points available on site for free water refill. </w:t>
      </w:r>
    </w:p>
    <w:p w14:paraId="11D7B151" w14:textId="291A4E5C" w:rsidR="00DA65FC" w:rsidRDefault="00E131A6" w:rsidP="00E860A7">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Tickets are for the Event and any billed </w:t>
      </w:r>
      <w:r w:rsidR="00DA65FC" w:rsidRPr="00DA65FC">
        <w:rPr>
          <w:rFonts w:eastAsia="Times New Roman" w:cs="Calibri"/>
          <w:sz w:val="15"/>
          <w:szCs w:val="15"/>
          <w:lang w:val="en-IE"/>
        </w:rPr>
        <w:t>Artists and attractions may be subject to change.</w:t>
      </w:r>
      <w:r w:rsidR="00152372">
        <w:rPr>
          <w:rFonts w:eastAsia="Times New Roman" w:cs="Calibri"/>
          <w:sz w:val="15"/>
          <w:szCs w:val="15"/>
          <w:lang w:val="en-IE"/>
        </w:rPr>
        <w:t xml:space="preserve"> </w:t>
      </w:r>
      <w:r w:rsidR="00FB6694">
        <w:rPr>
          <w:rFonts w:eastAsia="Times New Roman" w:cs="Calibri"/>
          <w:sz w:val="15"/>
          <w:szCs w:val="15"/>
          <w:lang w:val="en-IE"/>
        </w:rPr>
        <w:t xml:space="preserve"> </w:t>
      </w:r>
    </w:p>
    <w:p w14:paraId="713CE088" w14:textId="5AD66044" w:rsidR="00E03D26" w:rsidRPr="00DA65FC" w:rsidRDefault="00E03D26" w:rsidP="00E860A7">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The Event is big bag free. Only bags smaller than a piece of A4 paper will be permitted. People without bags will get into the event quicker. </w:t>
      </w:r>
    </w:p>
    <w:p w14:paraId="6E8E6F3B" w14:textId="2CDC2825" w:rsidR="0017585F" w:rsidRPr="00DA65FC" w:rsidRDefault="00DA65FC" w:rsidP="0017585F">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No trading or promotional activit</w:t>
      </w:r>
      <w:r w:rsidR="00262FB8">
        <w:rPr>
          <w:rFonts w:eastAsia="Times New Roman" w:cs="Calibri"/>
          <w:sz w:val="15"/>
          <w:szCs w:val="15"/>
          <w:lang w:val="en-IE"/>
        </w:rPr>
        <w:t>y is</w:t>
      </w:r>
      <w:r w:rsidRPr="00DA65FC">
        <w:rPr>
          <w:rFonts w:eastAsia="Times New Roman" w:cs="Calibri"/>
          <w:sz w:val="15"/>
          <w:szCs w:val="15"/>
          <w:lang w:val="en-IE"/>
        </w:rPr>
        <w:t xml:space="preserve"> allowed within the </w:t>
      </w:r>
      <w:r w:rsidR="0017585F">
        <w:rPr>
          <w:rFonts w:eastAsia="Times New Roman" w:cs="Calibri"/>
          <w:sz w:val="15"/>
          <w:szCs w:val="15"/>
          <w:lang w:val="en-IE"/>
        </w:rPr>
        <w:t>site</w:t>
      </w:r>
      <w:r w:rsidR="0017585F" w:rsidRPr="00DA65FC">
        <w:rPr>
          <w:rFonts w:eastAsia="Times New Roman" w:cs="Calibri"/>
          <w:sz w:val="15"/>
          <w:szCs w:val="15"/>
          <w:lang w:val="en-IE"/>
        </w:rPr>
        <w:t xml:space="preserve"> </w:t>
      </w:r>
      <w:r w:rsidRPr="00DA65FC">
        <w:rPr>
          <w:rFonts w:eastAsia="Times New Roman" w:cs="Calibri"/>
          <w:sz w:val="15"/>
          <w:szCs w:val="15"/>
          <w:lang w:val="en-IE"/>
        </w:rPr>
        <w:t xml:space="preserve">without </w:t>
      </w:r>
      <w:r w:rsidR="00262FB8">
        <w:rPr>
          <w:rFonts w:eastAsia="Times New Roman" w:cs="Calibri"/>
          <w:sz w:val="15"/>
          <w:szCs w:val="15"/>
          <w:lang w:val="en-IE"/>
        </w:rPr>
        <w:t xml:space="preserve">Our </w:t>
      </w:r>
      <w:r w:rsidRPr="00DA65FC">
        <w:rPr>
          <w:rFonts w:eastAsia="Times New Roman" w:cs="Calibri"/>
          <w:sz w:val="15"/>
          <w:szCs w:val="15"/>
          <w:lang w:val="en-IE"/>
        </w:rPr>
        <w:t xml:space="preserve">prior </w:t>
      </w:r>
      <w:r w:rsidR="00262FB8">
        <w:rPr>
          <w:rFonts w:eastAsia="Times New Roman" w:cs="Calibri"/>
          <w:sz w:val="15"/>
          <w:szCs w:val="15"/>
          <w:lang w:val="en-IE"/>
        </w:rPr>
        <w:t xml:space="preserve">written </w:t>
      </w:r>
      <w:r w:rsidRPr="00DA65FC">
        <w:rPr>
          <w:rFonts w:eastAsia="Times New Roman" w:cs="Calibri"/>
          <w:sz w:val="15"/>
          <w:szCs w:val="15"/>
          <w:lang w:val="en-IE"/>
        </w:rPr>
        <w:t>consen</w:t>
      </w:r>
      <w:r w:rsidR="00262FB8">
        <w:rPr>
          <w:rFonts w:eastAsia="Times New Roman" w:cs="Calibri"/>
          <w:sz w:val="15"/>
          <w:szCs w:val="15"/>
          <w:lang w:val="en-IE"/>
        </w:rPr>
        <w:t>t</w:t>
      </w:r>
      <w:r w:rsidRPr="00DA65FC">
        <w:rPr>
          <w:rFonts w:eastAsia="Times New Roman" w:cs="Calibri"/>
          <w:sz w:val="15"/>
          <w:szCs w:val="15"/>
          <w:lang w:val="en-IE"/>
        </w:rPr>
        <w:t xml:space="preserve">. </w:t>
      </w:r>
      <w:r w:rsidR="0017585F" w:rsidRPr="00AB5DC5">
        <w:rPr>
          <w:rFonts w:eastAsia="Times New Roman" w:cs="Calibri"/>
          <w:sz w:val="15"/>
          <w:szCs w:val="15"/>
          <w:lang w:val="en-IE"/>
        </w:rPr>
        <w:t xml:space="preserve">Goods using unauthorised logos must be surrendered to Event </w:t>
      </w:r>
      <w:r w:rsidR="0017585F">
        <w:rPr>
          <w:rFonts w:eastAsia="Times New Roman" w:cs="Calibri"/>
          <w:sz w:val="15"/>
          <w:szCs w:val="15"/>
          <w:lang w:val="en-IE"/>
        </w:rPr>
        <w:t>s</w:t>
      </w:r>
      <w:r w:rsidR="0017585F" w:rsidRPr="00AB5DC5">
        <w:rPr>
          <w:rFonts w:eastAsia="Times New Roman" w:cs="Calibri"/>
          <w:sz w:val="15"/>
          <w:szCs w:val="15"/>
          <w:lang w:val="en-IE"/>
        </w:rPr>
        <w:t>taff.</w:t>
      </w:r>
    </w:p>
    <w:p w14:paraId="687CB7EB" w14:textId="2E10F642" w:rsidR="00DA65FC" w:rsidRPr="00DA65FC" w:rsidRDefault="00255724">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By entering the site, y</w:t>
      </w:r>
      <w:r w:rsidR="00DA65FC" w:rsidRPr="00DA65FC">
        <w:rPr>
          <w:rFonts w:eastAsia="Times New Roman" w:cs="Calibri"/>
          <w:sz w:val="15"/>
          <w:szCs w:val="15"/>
          <w:lang w:val="en-IE"/>
        </w:rPr>
        <w:t>ou give your express consent to your actual/simulated likeness to be included for no fee within any audio or visual recording to be used in any media for any purpose at any time</w:t>
      </w:r>
      <w:r w:rsidR="008960E2">
        <w:rPr>
          <w:rFonts w:eastAsia="Times New Roman" w:cs="Calibri"/>
          <w:sz w:val="15"/>
          <w:szCs w:val="15"/>
          <w:lang w:val="en-IE"/>
        </w:rPr>
        <w:t xml:space="preserve">, </w:t>
      </w:r>
      <w:r w:rsidR="00DA65FC" w:rsidRPr="00DA65FC">
        <w:rPr>
          <w:rFonts w:eastAsia="Times New Roman" w:cs="Calibri"/>
          <w:sz w:val="15"/>
          <w:szCs w:val="15"/>
          <w:lang w:val="en-IE"/>
        </w:rPr>
        <w:t>includ</w:t>
      </w:r>
      <w:r w:rsidR="008960E2">
        <w:rPr>
          <w:rFonts w:eastAsia="Times New Roman" w:cs="Calibri"/>
          <w:sz w:val="15"/>
          <w:szCs w:val="15"/>
          <w:lang w:val="en-IE"/>
        </w:rPr>
        <w:t>ing</w:t>
      </w:r>
      <w:r w:rsidR="00DA65FC" w:rsidRPr="00DA65FC">
        <w:rPr>
          <w:rFonts w:eastAsia="Times New Roman" w:cs="Calibri"/>
          <w:sz w:val="15"/>
          <w:szCs w:val="15"/>
          <w:lang w:val="en-IE"/>
        </w:rPr>
        <w:t xml:space="preserve"> CCTV</w:t>
      </w:r>
      <w:r w:rsidR="008960E2">
        <w:rPr>
          <w:rFonts w:eastAsia="Times New Roman" w:cs="Calibri"/>
          <w:sz w:val="15"/>
          <w:szCs w:val="15"/>
          <w:lang w:val="en-IE"/>
        </w:rPr>
        <w:t>,</w:t>
      </w:r>
      <w:r w:rsidR="00DA65FC" w:rsidRPr="00DA65FC">
        <w:rPr>
          <w:rFonts w:eastAsia="Times New Roman" w:cs="Calibri"/>
          <w:sz w:val="15"/>
          <w:szCs w:val="15"/>
          <w:lang w:val="en-IE"/>
        </w:rPr>
        <w:t xml:space="preserve"> filming by the police or security staff </w:t>
      </w:r>
      <w:r w:rsidR="007205DB">
        <w:rPr>
          <w:rFonts w:eastAsia="Times New Roman" w:cs="Calibri"/>
          <w:sz w:val="15"/>
          <w:szCs w:val="15"/>
          <w:lang w:val="en-IE"/>
        </w:rPr>
        <w:t>and</w:t>
      </w:r>
      <w:r w:rsidR="008960E2">
        <w:rPr>
          <w:rFonts w:eastAsia="Times New Roman" w:cs="Calibri"/>
          <w:sz w:val="15"/>
          <w:szCs w:val="15"/>
          <w:lang w:val="en-IE"/>
        </w:rPr>
        <w:t>/or</w:t>
      </w:r>
      <w:r w:rsidR="007205DB">
        <w:rPr>
          <w:rFonts w:eastAsia="Times New Roman" w:cs="Calibri"/>
          <w:sz w:val="15"/>
          <w:szCs w:val="15"/>
          <w:lang w:val="en-IE"/>
        </w:rPr>
        <w:t xml:space="preserve"> </w:t>
      </w:r>
      <w:r w:rsidR="008960E2">
        <w:rPr>
          <w:rFonts w:eastAsia="Times New Roman" w:cs="Calibri"/>
          <w:sz w:val="15"/>
          <w:szCs w:val="15"/>
          <w:lang w:val="en-IE"/>
        </w:rPr>
        <w:t>for marketing</w:t>
      </w:r>
      <w:r w:rsidR="00DA65FC" w:rsidRPr="00DA65FC">
        <w:rPr>
          <w:rFonts w:eastAsia="Times New Roman" w:cs="Calibri"/>
          <w:sz w:val="15"/>
          <w:szCs w:val="15"/>
          <w:lang w:val="en-IE"/>
        </w:rPr>
        <w:t>.</w:t>
      </w:r>
    </w:p>
    <w:p w14:paraId="13C9A060" w14:textId="16F59F83" w:rsidR="00262528" w:rsidRPr="00794F7B" w:rsidRDefault="00262528" w:rsidP="00794F7B">
      <w:pPr>
        <w:numPr>
          <w:ilvl w:val="0"/>
          <w:numId w:val="1"/>
        </w:numPr>
        <w:spacing w:after="0" w:line="240" w:lineRule="auto"/>
        <w:ind w:left="567" w:hanging="567"/>
        <w:jc w:val="both"/>
        <w:rPr>
          <w:rFonts w:eastAsia="Times New Roman" w:cs="Calibri"/>
          <w:sz w:val="15"/>
          <w:szCs w:val="15"/>
          <w:lang w:val="en-IE"/>
        </w:rPr>
      </w:pPr>
      <w:r w:rsidRPr="00262528">
        <w:rPr>
          <w:rFonts w:eastAsia="Times New Roman" w:cs="Calibri"/>
          <w:sz w:val="15"/>
          <w:szCs w:val="15"/>
          <w:lang w:val="en-IE"/>
        </w:rPr>
        <w:t>The</w:t>
      </w:r>
      <w:r w:rsidR="00DD1E5E">
        <w:rPr>
          <w:rFonts w:eastAsia="Times New Roman" w:cs="Calibri"/>
          <w:sz w:val="15"/>
          <w:szCs w:val="15"/>
          <w:lang w:val="en-IE"/>
        </w:rPr>
        <w:t>se</w:t>
      </w:r>
      <w:r w:rsidRPr="00262528">
        <w:rPr>
          <w:rFonts w:eastAsia="Times New Roman" w:cs="Calibri"/>
          <w:sz w:val="15"/>
          <w:szCs w:val="15"/>
          <w:lang w:val="en-IE"/>
        </w:rPr>
        <w:t xml:space="preserve"> </w:t>
      </w:r>
      <w:r>
        <w:rPr>
          <w:rFonts w:eastAsia="Times New Roman" w:cs="Calibri"/>
          <w:sz w:val="15"/>
          <w:szCs w:val="15"/>
          <w:lang w:val="en-IE"/>
        </w:rPr>
        <w:t>T&amp;Cs</w:t>
      </w:r>
      <w:r w:rsidRPr="00794F7B">
        <w:rPr>
          <w:rFonts w:eastAsia="Times New Roman" w:cs="Calibri"/>
          <w:sz w:val="15"/>
          <w:szCs w:val="15"/>
          <w:lang w:val="en-IE"/>
        </w:rPr>
        <w:t xml:space="preserve"> are subject to change from time to time in our sole discretion</w:t>
      </w:r>
      <w:r w:rsidR="00DD1E5E">
        <w:rPr>
          <w:rFonts w:eastAsia="Times New Roman" w:cs="Calibri"/>
          <w:sz w:val="15"/>
          <w:szCs w:val="15"/>
          <w:lang w:val="en-IE"/>
        </w:rPr>
        <w:t xml:space="preserve"> and </w:t>
      </w:r>
      <w:r w:rsidRPr="00794F7B">
        <w:rPr>
          <w:rFonts w:eastAsia="Times New Roman" w:cs="Calibri"/>
          <w:sz w:val="15"/>
          <w:szCs w:val="15"/>
          <w:lang w:val="en-IE"/>
        </w:rPr>
        <w:t>We will notify</w:t>
      </w:r>
      <w:r w:rsidR="00DD1E5E">
        <w:rPr>
          <w:rFonts w:eastAsia="Times New Roman" w:cs="Calibri"/>
          <w:sz w:val="15"/>
          <w:szCs w:val="15"/>
          <w:lang w:val="en-IE"/>
        </w:rPr>
        <w:t xml:space="preserve"> you</w:t>
      </w:r>
      <w:r w:rsidRPr="00794F7B">
        <w:rPr>
          <w:rFonts w:eastAsia="Times New Roman" w:cs="Calibri"/>
          <w:sz w:val="15"/>
          <w:szCs w:val="15"/>
          <w:lang w:val="en-IE"/>
        </w:rPr>
        <w:t xml:space="preserve"> by posting the</w:t>
      </w:r>
      <w:r w:rsidR="00DD1E5E">
        <w:rPr>
          <w:rFonts w:eastAsia="Times New Roman" w:cs="Calibri"/>
          <w:sz w:val="15"/>
          <w:szCs w:val="15"/>
          <w:lang w:val="en-IE"/>
        </w:rPr>
        <w:t xml:space="preserve"> amended T&amp;CS</w:t>
      </w:r>
      <w:r w:rsidRPr="00794F7B">
        <w:rPr>
          <w:rFonts w:eastAsia="Times New Roman" w:cs="Calibri"/>
          <w:sz w:val="15"/>
          <w:szCs w:val="15"/>
          <w:lang w:val="en-IE"/>
        </w:rPr>
        <w:t xml:space="preserve"> to </w:t>
      </w:r>
      <w:r>
        <w:rPr>
          <w:rFonts w:eastAsia="Times New Roman" w:cs="Calibri"/>
          <w:sz w:val="15"/>
          <w:szCs w:val="15"/>
          <w:lang w:val="en-IE"/>
        </w:rPr>
        <w:t>the Event website</w:t>
      </w:r>
      <w:r w:rsidRPr="00794F7B">
        <w:rPr>
          <w:rFonts w:eastAsia="Times New Roman" w:cs="Calibri"/>
          <w:sz w:val="15"/>
          <w:szCs w:val="15"/>
          <w:lang w:val="en-IE"/>
        </w:rPr>
        <w:t>.</w:t>
      </w:r>
    </w:p>
    <w:p w14:paraId="115D040C" w14:textId="170EE460" w:rsidR="007205DB" w:rsidRPr="00CE6993" w:rsidRDefault="007205DB" w:rsidP="007205DB">
      <w:pPr>
        <w:numPr>
          <w:ilvl w:val="0"/>
          <w:numId w:val="1"/>
        </w:numPr>
        <w:spacing w:after="0" w:line="240" w:lineRule="auto"/>
        <w:ind w:left="567" w:hanging="567"/>
        <w:contextualSpacing/>
        <w:jc w:val="both"/>
        <w:rPr>
          <w:rFonts w:eastAsia="Times New Roman" w:cs="Calibri"/>
          <w:sz w:val="15"/>
          <w:szCs w:val="15"/>
          <w:u w:val="single"/>
          <w:lang w:val="en-IE"/>
        </w:rPr>
      </w:pPr>
      <w:r>
        <w:rPr>
          <w:rFonts w:eastAsia="Times New Roman" w:cs="Calibri"/>
          <w:sz w:val="15"/>
          <w:szCs w:val="15"/>
          <w:lang w:val="en-IE"/>
        </w:rPr>
        <w:t>We shall have no</w:t>
      </w:r>
      <w:r w:rsidRPr="00DA65FC">
        <w:rPr>
          <w:rFonts w:eastAsia="Times New Roman" w:cs="Calibri"/>
          <w:sz w:val="15"/>
          <w:szCs w:val="15"/>
          <w:lang w:val="en-IE"/>
        </w:rPr>
        <w:t xml:space="preserve"> liability for </w:t>
      </w:r>
      <w:r>
        <w:rPr>
          <w:rFonts w:eastAsia="Times New Roman" w:cs="Calibri"/>
          <w:sz w:val="15"/>
          <w:szCs w:val="15"/>
          <w:lang w:val="en-IE"/>
        </w:rPr>
        <w:t>any loss, injury, illness or damage to any person or prope</w:t>
      </w:r>
      <w:r w:rsidR="001F2282">
        <w:rPr>
          <w:rFonts w:eastAsia="Times New Roman" w:cs="Calibri"/>
          <w:sz w:val="15"/>
          <w:szCs w:val="15"/>
          <w:lang w:val="en-IE"/>
        </w:rPr>
        <w:t>rty sustained at the</w:t>
      </w:r>
      <w:r>
        <w:rPr>
          <w:rFonts w:eastAsia="Times New Roman" w:cs="Calibri"/>
          <w:sz w:val="15"/>
          <w:szCs w:val="15"/>
          <w:lang w:val="en-IE"/>
        </w:rPr>
        <w:t xml:space="preserve"> Event howsoever caused (including by </w:t>
      </w:r>
      <w:r w:rsidR="00184765">
        <w:rPr>
          <w:rFonts w:eastAsia="Times New Roman" w:cs="Calibri"/>
          <w:sz w:val="15"/>
          <w:szCs w:val="15"/>
          <w:lang w:val="en-IE"/>
        </w:rPr>
        <w:t>U</w:t>
      </w:r>
      <w:r>
        <w:rPr>
          <w:rFonts w:eastAsia="Times New Roman" w:cs="Calibri"/>
          <w:sz w:val="15"/>
          <w:szCs w:val="15"/>
          <w:lang w:val="en-IE"/>
        </w:rPr>
        <w:t xml:space="preserve">s and </w:t>
      </w:r>
      <w:r w:rsidR="003954C3">
        <w:rPr>
          <w:rFonts w:eastAsia="Times New Roman" w:cs="Calibri"/>
          <w:sz w:val="15"/>
          <w:szCs w:val="15"/>
          <w:lang w:val="en-IE"/>
        </w:rPr>
        <w:t>O</w:t>
      </w:r>
      <w:r>
        <w:rPr>
          <w:rFonts w:eastAsia="Times New Roman" w:cs="Calibri"/>
          <w:sz w:val="15"/>
          <w:szCs w:val="15"/>
          <w:lang w:val="en-IE"/>
        </w:rPr>
        <w:t>ur agents) in any circumstances unless caused</w:t>
      </w:r>
      <w:r w:rsidRPr="00DA65FC">
        <w:rPr>
          <w:rFonts w:eastAsia="Times New Roman" w:cs="Calibri"/>
          <w:sz w:val="15"/>
          <w:szCs w:val="15"/>
          <w:lang w:val="en-IE"/>
        </w:rPr>
        <w:t xml:space="preserve"> as a direct result of </w:t>
      </w:r>
      <w:r>
        <w:rPr>
          <w:rFonts w:eastAsia="Times New Roman" w:cs="Calibri"/>
          <w:sz w:val="15"/>
          <w:szCs w:val="15"/>
          <w:lang w:val="en-IE"/>
        </w:rPr>
        <w:t xml:space="preserve">Our </w:t>
      </w:r>
      <w:r w:rsidRPr="00DA65FC">
        <w:rPr>
          <w:rFonts w:eastAsia="Times New Roman" w:cs="Calibri"/>
          <w:sz w:val="15"/>
          <w:szCs w:val="15"/>
          <w:lang w:val="en-IE"/>
        </w:rPr>
        <w:t>negligence</w:t>
      </w:r>
      <w:r>
        <w:rPr>
          <w:rFonts w:eastAsia="Times New Roman" w:cs="Calibri"/>
          <w:sz w:val="15"/>
          <w:szCs w:val="15"/>
          <w:lang w:val="en-IE"/>
        </w:rPr>
        <w:t xml:space="preserve"> and </w:t>
      </w:r>
      <w:r w:rsidR="003954C3">
        <w:rPr>
          <w:rFonts w:eastAsia="Times New Roman" w:cs="Calibri"/>
          <w:sz w:val="15"/>
          <w:szCs w:val="15"/>
          <w:lang w:val="en-IE"/>
        </w:rPr>
        <w:t>that</w:t>
      </w:r>
      <w:r>
        <w:rPr>
          <w:rFonts w:eastAsia="Times New Roman" w:cs="Calibri"/>
          <w:sz w:val="15"/>
          <w:szCs w:val="15"/>
          <w:lang w:val="en-IE"/>
        </w:rPr>
        <w:t xml:space="preserve"> which cannot </w:t>
      </w:r>
      <w:r w:rsidRPr="00255724">
        <w:rPr>
          <w:rFonts w:eastAsia="Times New Roman" w:cs="Calibri"/>
          <w:sz w:val="15"/>
          <w:szCs w:val="15"/>
          <w:lang w:val="en-IE"/>
        </w:rPr>
        <w:t>by law be excluded or limited. Any personal property brought to the Event is at your own risk.</w:t>
      </w:r>
    </w:p>
    <w:p w14:paraId="23B9BB6F" w14:textId="77777777" w:rsidR="00DA65FC" w:rsidRPr="00DA65FC" w:rsidRDefault="00DA65FC" w:rsidP="00262528">
      <w:pPr>
        <w:numPr>
          <w:ilvl w:val="0"/>
          <w:numId w:val="1"/>
        </w:numPr>
        <w:spacing w:after="0" w:line="240" w:lineRule="auto"/>
        <w:ind w:left="567" w:hanging="567"/>
        <w:jc w:val="both"/>
        <w:rPr>
          <w:rFonts w:eastAsia="Times New Roman" w:cs="Calibri"/>
          <w:sz w:val="15"/>
          <w:szCs w:val="15"/>
          <w:lang w:val="en-IE"/>
        </w:rPr>
      </w:pPr>
      <w:r w:rsidRPr="00DA65FC">
        <w:rPr>
          <w:rFonts w:ascii="Calibri" w:eastAsia="Times New Roman" w:hAnsi="Calibri" w:cs="Calibri"/>
          <w:sz w:val="15"/>
          <w:szCs w:val="15"/>
          <w:lang w:val="en-IE"/>
        </w:rPr>
        <w:t>These T&amp;Cs are governed by English Law and any dispute arising out of or in connection with these T&amp;Cs shall be subject to the exclusive jurisdiction of the English courts.</w:t>
      </w:r>
    </w:p>
    <w:p w14:paraId="27585AE8" w14:textId="77777777" w:rsidR="00DA65FC" w:rsidRPr="00DA65FC" w:rsidRDefault="00DA65FC" w:rsidP="00794F7B">
      <w:pPr>
        <w:spacing w:after="0" w:line="240" w:lineRule="auto"/>
        <w:jc w:val="both"/>
        <w:rPr>
          <w:rFonts w:eastAsia="Times New Roman" w:cs="Calibri"/>
          <w:sz w:val="15"/>
          <w:szCs w:val="15"/>
          <w:lang w:val="en-IE"/>
        </w:rPr>
      </w:pPr>
    </w:p>
    <w:p w14:paraId="03A437FF" w14:textId="77777777" w:rsidR="00DA65FC" w:rsidRPr="00DA65FC" w:rsidRDefault="00DA65FC" w:rsidP="00794F7B">
      <w:pPr>
        <w:spacing w:after="0" w:line="240" w:lineRule="auto"/>
        <w:jc w:val="both"/>
        <w:rPr>
          <w:rFonts w:eastAsia="Times New Roman" w:cs="Calibri"/>
          <w:b/>
          <w:sz w:val="15"/>
          <w:szCs w:val="15"/>
          <w:lang w:val="en-IE"/>
        </w:rPr>
      </w:pPr>
      <w:r w:rsidRPr="00DA65FC">
        <w:rPr>
          <w:rFonts w:eastAsia="Times New Roman" w:cs="Calibri"/>
          <w:b/>
          <w:sz w:val="15"/>
          <w:szCs w:val="15"/>
          <w:u w:val="single"/>
          <w:lang w:val="en-IE"/>
        </w:rPr>
        <w:t xml:space="preserve">REFUNDS </w:t>
      </w:r>
    </w:p>
    <w:p w14:paraId="4E04F093" w14:textId="16300E02"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Refunds are only considered </w:t>
      </w:r>
      <w:r w:rsidR="008960E2">
        <w:rPr>
          <w:rFonts w:eastAsia="Times New Roman" w:cs="Calibri"/>
          <w:sz w:val="15"/>
          <w:szCs w:val="15"/>
          <w:lang w:val="en-IE"/>
        </w:rPr>
        <w:t xml:space="preserve">if the </w:t>
      </w:r>
      <w:r w:rsidR="00845DD6">
        <w:rPr>
          <w:rFonts w:eastAsia="Times New Roman" w:cs="Calibri"/>
          <w:sz w:val="15"/>
          <w:szCs w:val="15"/>
          <w:lang w:val="en-IE"/>
        </w:rPr>
        <w:t>E</w:t>
      </w:r>
      <w:r w:rsidR="008960E2">
        <w:rPr>
          <w:rFonts w:eastAsia="Times New Roman" w:cs="Calibri"/>
          <w:sz w:val="15"/>
          <w:szCs w:val="15"/>
          <w:lang w:val="en-IE"/>
        </w:rPr>
        <w:t>vent is (</w:t>
      </w:r>
      <w:proofErr w:type="spellStart"/>
      <w:r w:rsidR="008960E2">
        <w:rPr>
          <w:rFonts w:eastAsia="Times New Roman" w:cs="Calibri"/>
          <w:sz w:val="15"/>
          <w:szCs w:val="15"/>
          <w:lang w:val="en-IE"/>
        </w:rPr>
        <w:t>i</w:t>
      </w:r>
      <w:proofErr w:type="spellEnd"/>
      <w:r w:rsidR="008960E2">
        <w:rPr>
          <w:rFonts w:eastAsia="Times New Roman" w:cs="Calibri"/>
          <w:sz w:val="15"/>
          <w:szCs w:val="15"/>
          <w:lang w:val="en-IE"/>
        </w:rPr>
        <w:t xml:space="preserve">) </w:t>
      </w:r>
      <w:r w:rsidRPr="00DA65FC">
        <w:rPr>
          <w:rFonts w:eastAsia="Times New Roman" w:cs="Calibri"/>
          <w:sz w:val="15"/>
          <w:szCs w:val="15"/>
          <w:lang w:val="en-IE"/>
        </w:rPr>
        <w:t>cancell</w:t>
      </w:r>
      <w:r w:rsidR="008960E2">
        <w:rPr>
          <w:rFonts w:eastAsia="Times New Roman" w:cs="Calibri"/>
          <w:sz w:val="15"/>
          <w:szCs w:val="15"/>
          <w:lang w:val="en-IE"/>
        </w:rPr>
        <w:t xml:space="preserve">ed in full and not rescheduled (if the </w:t>
      </w:r>
      <w:r w:rsidR="001A3CE8">
        <w:rPr>
          <w:rFonts w:eastAsia="Times New Roman" w:cs="Calibri"/>
          <w:sz w:val="15"/>
          <w:szCs w:val="15"/>
          <w:lang w:val="en-IE"/>
        </w:rPr>
        <w:t>E</w:t>
      </w:r>
      <w:r w:rsidR="008960E2">
        <w:rPr>
          <w:rFonts w:eastAsia="Times New Roman" w:cs="Calibri"/>
          <w:sz w:val="15"/>
          <w:szCs w:val="15"/>
          <w:lang w:val="en-IE"/>
        </w:rPr>
        <w:t>vent is partially cancelled your refund will be a proportionate partial refund) or (ii)</w:t>
      </w:r>
      <w:r w:rsidRPr="00DA65FC">
        <w:rPr>
          <w:rFonts w:eastAsia="Times New Roman" w:cs="Calibri"/>
          <w:sz w:val="15"/>
          <w:szCs w:val="15"/>
          <w:lang w:val="en-IE"/>
        </w:rPr>
        <w:t xml:space="preserve"> </w:t>
      </w:r>
      <w:r w:rsidR="00713B3A">
        <w:rPr>
          <w:rFonts w:eastAsia="Times New Roman" w:cs="Calibri"/>
          <w:sz w:val="15"/>
          <w:szCs w:val="15"/>
          <w:lang w:val="en-IE"/>
        </w:rPr>
        <w:t>material</w:t>
      </w:r>
      <w:r w:rsidR="00845DD6">
        <w:rPr>
          <w:rFonts w:eastAsia="Times New Roman" w:cs="Calibri"/>
          <w:sz w:val="15"/>
          <w:szCs w:val="15"/>
          <w:lang w:val="en-IE"/>
        </w:rPr>
        <w:t>ly</w:t>
      </w:r>
      <w:r w:rsidR="00713B3A" w:rsidRPr="00DA65FC">
        <w:rPr>
          <w:rFonts w:eastAsia="Times New Roman" w:cs="Calibri"/>
          <w:sz w:val="15"/>
          <w:szCs w:val="15"/>
          <w:lang w:val="en-IE"/>
        </w:rPr>
        <w:t xml:space="preserve"> </w:t>
      </w:r>
      <w:r w:rsidRPr="00DA65FC">
        <w:rPr>
          <w:rFonts w:eastAsia="Times New Roman" w:cs="Calibri"/>
          <w:sz w:val="15"/>
          <w:szCs w:val="15"/>
          <w:lang w:val="en-IE"/>
        </w:rPr>
        <w:t>alter</w:t>
      </w:r>
      <w:r w:rsidR="00845DD6">
        <w:rPr>
          <w:rFonts w:eastAsia="Times New Roman" w:cs="Calibri"/>
          <w:sz w:val="15"/>
          <w:szCs w:val="15"/>
          <w:lang w:val="en-IE"/>
        </w:rPr>
        <w:t xml:space="preserve">ed which is a change </w:t>
      </w:r>
      <w:r w:rsidR="00845DD6" w:rsidRPr="00DA65FC">
        <w:rPr>
          <w:rFonts w:cstheme="minorHAnsi"/>
          <w:sz w:val="15"/>
          <w:szCs w:val="15"/>
          <w:lang w:val="en-IE"/>
        </w:rPr>
        <w:t xml:space="preserve">(other than a rescheduling) which, in </w:t>
      </w:r>
      <w:r w:rsidR="00845DD6">
        <w:rPr>
          <w:rFonts w:cstheme="minorHAnsi"/>
          <w:sz w:val="15"/>
          <w:szCs w:val="15"/>
          <w:lang w:val="en-IE"/>
        </w:rPr>
        <w:t xml:space="preserve">Our </w:t>
      </w:r>
      <w:r w:rsidR="00845DD6" w:rsidRPr="00DA65FC">
        <w:rPr>
          <w:rFonts w:cstheme="minorHAnsi"/>
          <w:sz w:val="15"/>
          <w:szCs w:val="15"/>
          <w:lang w:val="en-IE"/>
        </w:rPr>
        <w:t xml:space="preserve">opinion, makes the Event materially different to the Event that ticket purchasers, taken generally, could reasonably expect. </w:t>
      </w:r>
      <w:r w:rsidR="00845DD6">
        <w:rPr>
          <w:rFonts w:cstheme="minorHAnsi"/>
          <w:sz w:val="15"/>
          <w:szCs w:val="15"/>
          <w:lang w:val="en-IE"/>
        </w:rPr>
        <w:t>The</w:t>
      </w:r>
      <w:r w:rsidR="00845DD6" w:rsidRPr="00DA65FC">
        <w:rPr>
          <w:rFonts w:cstheme="minorHAnsi"/>
          <w:sz w:val="15"/>
          <w:szCs w:val="15"/>
          <w:lang w:val="en-IE"/>
        </w:rPr>
        <w:t xml:space="preserve"> following are not deemed to be ‘material alterations’: changes to the </w:t>
      </w:r>
      <w:r w:rsidR="00184765" w:rsidRPr="00DA65FC">
        <w:rPr>
          <w:rFonts w:cstheme="minorHAnsi"/>
          <w:sz w:val="15"/>
          <w:szCs w:val="15"/>
          <w:lang w:val="en-IE"/>
        </w:rPr>
        <w:t xml:space="preserve">Event </w:t>
      </w:r>
      <w:r w:rsidR="00845DD6" w:rsidRPr="00DA65FC">
        <w:rPr>
          <w:rFonts w:cstheme="minorHAnsi"/>
          <w:sz w:val="15"/>
          <w:szCs w:val="15"/>
          <w:lang w:val="en-IE"/>
        </w:rPr>
        <w:t xml:space="preserve">line-up; adverse weather conditions; changes to individual </w:t>
      </w:r>
      <w:r w:rsidR="00184765" w:rsidRPr="00DA65FC">
        <w:rPr>
          <w:rFonts w:cstheme="minorHAnsi"/>
          <w:sz w:val="15"/>
          <w:szCs w:val="15"/>
          <w:lang w:val="en-IE"/>
        </w:rPr>
        <w:t xml:space="preserve">band </w:t>
      </w:r>
      <w:r w:rsidR="00845DD6" w:rsidRPr="00DA65FC">
        <w:rPr>
          <w:rFonts w:cstheme="minorHAnsi"/>
          <w:sz w:val="15"/>
          <w:szCs w:val="15"/>
          <w:lang w:val="en-IE"/>
        </w:rPr>
        <w:t xml:space="preserve">members; curtailment of the Event where the majority of the Event is performed; and delays to starting </w:t>
      </w:r>
      <w:r w:rsidR="008A29D0">
        <w:rPr>
          <w:rFonts w:cstheme="minorHAnsi"/>
          <w:sz w:val="15"/>
          <w:szCs w:val="15"/>
          <w:lang w:val="en-IE"/>
        </w:rPr>
        <w:t>a</w:t>
      </w:r>
      <w:r w:rsidR="008A29D0" w:rsidRPr="00DA65FC">
        <w:rPr>
          <w:rFonts w:cstheme="minorHAnsi"/>
          <w:sz w:val="15"/>
          <w:szCs w:val="15"/>
          <w:lang w:val="en-IE"/>
        </w:rPr>
        <w:t xml:space="preserve"> </w:t>
      </w:r>
      <w:r w:rsidR="00845DD6" w:rsidRPr="00DA65FC">
        <w:rPr>
          <w:rFonts w:cstheme="minorHAnsi"/>
          <w:sz w:val="15"/>
          <w:szCs w:val="15"/>
          <w:lang w:val="en-IE"/>
        </w:rPr>
        <w:t xml:space="preserve">performance </w:t>
      </w:r>
      <w:r w:rsidR="008A29D0">
        <w:rPr>
          <w:rFonts w:cstheme="minorHAnsi"/>
          <w:sz w:val="15"/>
          <w:szCs w:val="15"/>
          <w:lang w:val="en-IE"/>
        </w:rPr>
        <w:t>or the</w:t>
      </w:r>
      <w:r w:rsidR="00845DD6" w:rsidRPr="00DA65FC">
        <w:rPr>
          <w:rFonts w:cstheme="minorHAnsi"/>
          <w:sz w:val="15"/>
          <w:szCs w:val="15"/>
          <w:lang w:val="en-IE"/>
        </w:rPr>
        <w:t xml:space="preserve"> Event</w:t>
      </w:r>
      <w:r w:rsidR="00845DD6">
        <w:rPr>
          <w:rFonts w:cstheme="minorHAnsi"/>
          <w:sz w:val="15"/>
          <w:szCs w:val="15"/>
          <w:lang w:val="en-IE"/>
        </w:rPr>
        <w:t>.</w:t>
      </w:r>
      <w:r w:rsidR="00845DD6">
        <w:rPr>
          <w:rFonts w:eastAsia="Times New Roman" w:cs="Calibri"/>
          <w:sz w:val="15"/>
          <w:szCs w:val="15"/>
          <w:lang w:val="en-IE"/>
        </w:rPr>
        <w:t xml:space="preserve"> </w:t>
      </w:r>
    </w:p>
    <w:p w14:paraId="0BF9598B" w14:textId="6F800B90"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Refunds </w:t>
      </w:r>
      <w:r w:rsidR="001A3CE8">
        <w:rPr>
          <w:rFonts w:eastAsia="Times New Roman" w:cs="Calibri"/>
          <w:sz w:val="15"/>
          <w:szCs w:val="15"/>
          <w:lang w:val="en-IE"/>
        </w:rPr>
        <w:t>must</w:t>
      </w:r>
      <w:r w:rsidR="001A3CE8" w:rsidRPr="00DA65FC">
        <w:rPr>
          <w:rFonts w:eastAsia="Times New Roman" w:cs="Calibri"/>
          <w:sz w:val="15"/>
          <w:szCs w:val="15"/>
          <w:lang w:val="en-IE"/>
        </w:rPr>
        <w:t xml:space="preserve"> </w:t>
      </w:r>
      <w:r w:rsidRPr="00DA65FC">
        <w:rPr>
          <w:rFonts w:eastAsia="Times New Roman" w:cs="Calibri"/>
          <w:sz w:val="15"/>
          <w:szCs w:val="15"/>
          <w:lang w:val="en-IE"/>
        </w:rPr>
        <w:t xml:space="preserve">be requested from the point of purchase, no later than three months after the Event. </w:t>
      </w:r>
    </w:p>
    <w:p w14:paraId="65C0B1E5" w14:textId="10D2EC83" w:rsidR="000C0840" w:rsidRPr="000D0D2B" w:rsidRDefault="003954C3" w:rsidP="004C7013">
      <w:pPr>
        <w:numPr>
          <w:ilvl w:val="0"/>
          <w:numId w:val="1"/>
        </w:numPr>
        <w:spacing w:after="0" w:line="240" w:lineRule="auto"/>
        <w:ind w:left="567" w:hanging="567"/>
        <w:jc w:val="both"/>
        <w:rPr>
          <w:rFonts w:eastAsia="Times New Roman" w:cs="Calibri"/>
          <w:sz w:val="15"/>
          <w:szCs w:val="15"/>
        </w:rPr>
      </w:pPr>
      <w:r>
        <w:rPr>
          <w:rFonts w:eastAsia="Times New Roman" w:cs="Calibri"/>
          <w:sz w:val="15"/>
          <w:szCs w:val="15"/>
          <w:lang w:val="en-IE"/>
        </w:rPr>
        <w:t>R</w:t>
      </w:r>
      <w:r w:rsidR="000C0840" w:rsidRPr="00DA65FC">
        <w:rPr>
          <w:rFonts w:eastAsia="Times New Roman" w:cs="Calibri"/>
          <w:sz w:val="15"/>
          <w:szCs w:val="15"/>
          <w:lang w:val="en-IE"/>
        </w:rPr>
        <w:t xml:space="preserve">efunds of any booking fees per ticket or per order fees are subject to the </w:t>
      </w:r>
      <w:r w:rsidR="001A3CE8">
        <w:rPr>
          <w:rFonts w:eastAsia="Times New Roman" w:cs="Calibri"/>
          <w:sz w:val="15"/>
          <w:szCs w:val="15"/>
          <w:lang w:val="en-IE"/>
        </w:rPr>
        <w:t>terms and conditions</w:t>
      </w:r>
      <w:r w:rsidR="000C0840" w:rsidRPr="00DA65FC">
        <w:rPr>
          <w:rFonts w:eastAsia="Times New Roman" w:cs="Calibri"/>
          <w:sz w:val="15"/>
          <w:szCs w:val="15"/>
          <w:lang w:val="en-IE"/>
        </w:rPr>
        <w:t xml:space="preserve"> of the point of sale.</w:t>
      </w:r>
      <w:r w:rsidR="004C7013">
        <w:rPr>
          <w:rFonts w:eastAsia="Times New Roman" w:cs="Calibri"/>
          <w:sz w:val="15"/>
          <w:szCs w:val="15"/>
          <w:lang w:val="en-IE"/>
        </w:rPr>
        <w:t xml:space="preserve"> </w:t>
      </w:r>
    </w:p>
    <w:p w14:paraId="7BAC8876" w14:textId="287BA51F" w:rsidR="00713B3A" w:rsidRDefault="00713B3A" w:rsidP="00794F7B">
      <w:pPr>
        <w:numPr>
          <w:ilvl w:val="0"/>
          <w:numId w:val="1"/>
        </w:numPr>
        <w:spacing w:after="0" w:line="240" w:lineRule="auto"/>
        <w:ind w:left="567" w:hanging="567"/>
        <w:jc w:val="both"/>
        <w:rPr>
          <w:rFonts w:eastAsia="Times New Roman" w:cs="Calibri"/>
          <w:sz w:val="15"/>
          <w:szCs w:val="15"/>
          <w:lang w:val="en-IE"/>
        </w:rPr>
      </w:pPr>
      <w:r w:rsidRPr="00713B3A">
        <w:rPr>
          <w:rFonts w:eastAsia="Times New Roman" w:cs="Calibri"/>
          <w:sz w:val="15"/>
          <w:szCs w:val="15"/>
          <w:lang w:val="en-IE"/>
        </w:rPr>
        <w:t xml:space="preserve">Personal arrangements </w:t>
      </w:r>
      <w:r w:rsidR="00681745" w:rsidRPr="00713B3A">
        <w:rPr>
          <w:rFonts w:eastAsia="Times New Roman" w:cs="Calibri"/>
          <w:sz w:val="15"/>
          <w:szCs w:val="15"/>
          <w:lang w:val="en-IE"/>
        </w:rPr>
        <w:t xml:space="preserve">relating to the Event </w:t>
      </w:r>
      <w:r w:rsidRPr="00713B3A">
        <w:rPr>
          <w:rFonts w:eastAsia="Times New Roman" w:cs="Calibri"/>
          <w:sz w:val="15"/>
          <w:szCs w:val="15"/>
          <w:lang w:val="en-IE"/>
        </w:rPr>
        <w:t xml:space="preserve">including, but not limited to, travel, subsistence and accommodation are at your own </w:t>
      </w:r>
      <w:proofErr w:type="gramStart"/>
      <w:r w:rsidRPr="00713B3A">
        <w:rPr>
          <w:rFonts w:eastAsia="Times New Roman" w:cs="Calibri"/>
          <w:sz w:val="15"/>
          <w:szCs w:val="15"/>
          <w:lang w:val="en-IE"/>
        </w:rPr>
        <w:t>risk</w:t>
      </w:r>
      <w:proofErr w:type="gramEnd"/>
      <w:r w:rsidRPr="00713B3A">
        <w:rPr>
          <w:rFonts w:eastAsia="Times New Roman" w:cs="Calibri"/>
          <w:sz w:val="15"/>
          <w:szCs w:val="15"/>
          <w:lang w:val="en-IE"/>
        </w:rPr>
        <w:t xml:space="preserve"> and </w:t>
      </w:r>
      <w:r>
        <w:rPr>
          <w:rFonts w:eastAsia="Times New Roman" w:cs="Calibri"/>
          <w:sz w:val="15"/>
          <w:szCs w:val="15"/>
          <w:lang w:val="en-IE"/>
        </w:rPr>
        <w:t>We</w:t>
      </w:r>
      <w:r w:rsidRPr="00713B3A">
        <w:rPr>
          <w:rFonts w:eastAsia="Times New Roman" w:cs="Calibri"/>
          <w:sz w:val="15"/>
          <w:szCs w:val="15"/>
          <w:lang w:val="en-IE"/>
        </w:rPr>
        <w:t xml:space="preserve"> shall not be liable for any losses incurred from personal arrangements or wasted expenditure beyond the ticket refund.</w:t>
      </w:r>
      <w:r w:rsidR="00681745">
        <w:rPr>
          <w:rFonts w:eastAsia="Times New Roman" w:cs="Calibri"/>
          <w:sz w:val="15"/>
          <w:szCs w:val="15"/>
          <w:lang w:val="en-IE"/>
        </w:rPr>
        <w:t xml:space="preserve"> </w:t>
      </w:r>
    </w:p>
    <w:p w14:paraId="5A09AACE" w14:textId="77777777" w:rsidR="00DA65FC" w:rsidRPr="00DA65FC" w:rsidRDefault="00DA65FC" w:rsidP="00794F7B">
      <w:pPr>
        <w:spacing w:after="0" w:line="240" w:lineRule="auto"/>
        <w:jc w:val="both"/>
        <w:rPr>
          <w:rFonts w:eastAsia="Times New Roman" w:cs="Calibri"/>
          <w:sz w:val="15"/>
          <w:szCs w:val="15"/>
          <w:lang w:val="en-IE"/>
        </w:rPr>
      </w:pPr>
    </w:p>
    <w:p w14:paraId="3FEA8072" w14:textId="77777777" w:rsidR="00DA65FC" w:rsidRPr="00DA65FC" w:rsidRDefault="00DA65FC" w:rsidP="00794F7B">
      <w:pPr>
        <w:spacing w:after="0" w:line="240" w:lineRule="auto"/>
        <w:jc w:val="both"/>
        <w:rPr>
          <w:rFonts w:eastAsia="Times New Roman" w:cs="Calibri"/>
          <w:b/>
          <w:sz w:val="15"/>
          <w:szCs w:val="15"/>
          <w:lang w:val="en-IE"/>
        </w:rPr>
      </w:pPr>
      <w:r w:rsidRPr="00DA65FC">
        <w:rPr>
          <w:rFonts w:eastAsia="Times New Roman" w:cs="Calibri"/>
          <w:b/>
          <w:sz w:val="15"/>
          <w:szCs w:val="15"/>
          <w:u w:val="single"/>
          <w:lang w:val="en-IE"/>
        </w:rPr>
        <w:t>AGE POLICY</w:t>
      </w:r>
      <w:r w:rsidRPr="00DA65FC">
        <w:rPr>
          <w:rFonts w:eastAsia="Times New Roman" w:cs="Calibri"/>
          <w:b/>
          <w:sz w:val="15"/>
          <w:szCs w:val="15"/>
          <w:lang w:val="en-IE"/>
        </w:rPr>
        <w:t xml:space="preserve"> </w:t>
      </w:r>
    </w:p>
    <w:p w14:paraId="58F340F8" w14:textId="73BB18D5" w:rsidR="004C7013" w:rsidRPr="000D0D2B" w:rsidRDefault="004C7013" w:rsidP="000D0D2B">
      <w:pPr>
        <w:pStyle w:val="ListParagraph"/>
        <w:numPr>
          <w:ilvl w:val="0"/>
          <w:numId w:val="1"/>
        </w:numPr>
        <w:ind w:left="360"/>
        <w:rPr>
          <w:sz w:val="16"/>
          <w:szCs w:val="16"/>
        </w:rPr>
      </w:pPr>
      <w:r>
        <w:rPr>
          <w:sz w:val="18"/>
          <w:szCs w:val="18"/>
        </w:rPr>
        <w:t xml:space="preserve"> </w:t>
      </w:r>
      <w:r w:rsidRPr="000D0D2B">
        <w:rPr>
          <w:sz w:val="16"/>
          <w:szCs w:val="16"/>
        </w:rPr>
        <w:t xml:space="preserve">    The Event is not suitable for young children.  Children under 5 (Aged 4 or below) are NOT permitted.</w:t>
      </w:r>
    </w:p>
    <w:p w14:paraId="306E1C34" w14:textId="59742D1B" w:rsidR="00D13E6E" w:rsidRPr="00435567" w:rsidRDefault="00D13E6E" w:rsidP="00435567">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All under 16s must be accompanied by an adult ticket holder aged 18 or over</w:t>
      </w:r>
      <w:r w:rsidR="00435567">
        <w:rPr>
          <w:rFonts w:eastAsia="Times New Roman" w:cs="Calibri"/>
          <w:sz w:val="15"/>
          <w:szCs w:val="15"/>
          <w:lang w:val="en-IE"/>
        </w:rPr>
        <w:t xml:space="preserve"> who</w:t>
      </w:r>
      <w:r w:rsidRPr="00B855B2">
        <w:rPr>
          <w:rFonts w:eastAsia="Times New Roman" w:cs="Calibri"/>
          <w:sz w:val="15"/>
          <w:szCs w:val="15"/>
          <w:lang w:val="en-IE"/>
        </w:rPr>
        <w:t xml:space="preserve"> must remain on site throughout the </w:t>
      </w:r>
      <w:r w:rsidR="004D28DD">
        <w:rPr>
          <w:rFonts w:eastAsia="Times New Roman" w:cs="Calibri"/>
          <w:sz w:val="15"/>
          <w:szCs w:val="15"/>
          <w:lang w:val="en-IE"/>
        </w:rPr>
        <w:t>Event</w:t>
      </w:r>
      <w:r w:rsidR="004D28DD" w:rsidRPr="00B855B2">
        <w:rPr>
          <w:rFonts w:eastAsia="Times New Roman" w:cs="Calibri"/>
          <w:sz w:val="15"/>
          <w:szCs w:val="15"/>
          <w:lang w:val="en-IE"/>
        </w:rPr>
        <w:t xml:space="preserve"> </w:t>
      </w:r>
      <w:r w:rsidRPr="00B855B2">
        <w:rPr>
          <w:rFonts w:eastAsia="Times New Roman" w:cs="Calibri"/>
          <w:sz w:val="15"/>
          <w:szCs w:val="15"/>
          <w:lang w:val="en-IE"/>
        </w:rPr>
        <w:t>as the under 16-year-old’s</w:t>
      </w:r>
      <w:r w:rsidR="00435567">
        <w:rPr>
          <w:rFonts w:eastAsia="Times New Roman" w:cs="Calibri"/>
          <w:sz w:val="15"/>
          <w:szCs w:val="15"/>
          <w:lang w:val="en-IE"/>
        </w:rPr>
        <w:t xml:space="preserve"> </w:t>
      </w:r>
      <w:r w:rsidRPr="00ED29C5">
        <w:rPr>
          <w:rFonts w:eastAsia="Times New Roman" w:cs="Calibri"/>
          <w:sz w:val="15"/>
          <w:szCs w:val="15"/>
          <w:lang w:val="en-IE"/>
        </w:rPr>
        <w:t>guardian.</w:t>
      </w:r>
      <w:r w:rsidRPr="00435567">
        <w:rPr>
          <w:rFonts w:eastAsia="Times New Roman" w:cs="Calibri"/>
          <w:sz w:val="15"/>
          <w:szCs w:val="15"/>
          <w:lang w:val="en-IE"/>
        </w:rPr>
        <w:t xml:space="preserve"> No unaccompanied under 16s are allowed on site.</w:t>
      </w:r>
    </w:p>
    <w:p w14:paraId="6541998D" w14:textId="4392838C" w:rsidR="00841158" w:rsidRPr="00B855B2" w:rsidRDefault="00841158"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sz w:val="15"/>
          <w:szCs w:val="15"/>
          <w:lang w:val="en-IE"/>
        </w:rPr>
        <w:t xml:space="preserve">We do not accept any parental or supervisory duty of care or liability for any under 18s on site. </w:t>
      </w:r>
    </w:p>
    <w:p w14:paraId="715DCB61" w14:textId="77777777" w:rsidR="00841158" w:rsidRPr="00B855B2" w:rsidRDefault="00841158" w:rsidP="00B855B2">
      <w:pPr>
        <w:pStyle w:val="ListParagraph"/>
        <w:spacing w:after="0" w:line="240" w:lineRule="auto"/>
        <w:ind w:left="567"/>
        <w:jc w:val="both"/>
        <w:rPr>
          <w:rFonts w:eastAsia="Times New Roman" w:cs="Calibri"/>
          <w:sz w:val="15"/>
          <w:szCs w:val="15"/>
          <w:lang w:val="en-IE"/>
        </w:rPr>
      </w:pPr>
    </w:p>
    <w:p w14:paraId="50DEB2F6" w14:textId="79779F82" w:rsidR="00DA65FC" w:rsidRPr="00DA65FC" w:rsidRDefault="00DA65FC" w:rsidP="00794F7B">
      <w:pPr>
        <w:spacing w:after="0" w:line="240" w:lineRule="auto"/>
        <w:ind w:left="567" w:hanging="567"/>
        <w:jc w:val="both"/>
        <w:rPr>
          <w:rFonts w:eastAsia="Times New Roman" w:cs="Calibri"/>
          <w:b/>
          <w:sz w:val="15"/>
          <w:szCs w:val="15"/>
          <w:lang w:val="en-IE"/>
        </w:rPr>
      </w:pPr>
      <w:r w:rsidRPr="00DA65FC">
        <w:rPr>
          <w:rFonts w:eastAsia="Times New Roman" w:cs="Calibri"/>
          <w:b/>
          <w:sz w:val="15"/>
          <w:szCs w:val="15"/>
          <w:u w:val="single"/>
          <w:lang w:val="en-IE"/>
        </w:rPr>
        <w:t>TICKET</w:t>
      </w:r>
      <w:r w:rsidR="004D28DD">
        <w:rPr>
          <w:rFonts w:eastAsia="Times New Roman" w:cs="Calibri"/>
          <w:b/>
          <w:sz w:val="15"/>
          <w:szCs w:val="15"/>
          <w:u w:val="single"/>
          <w:lang w:val="en-IE"/>
        </w:rPr>
        <w:t>S</w:t>
      </w:r>
    </w:p>
    <w:p w14:paraId="70F27875" w14:textId="77777777" w:rsidR="004C7013" w:rsidRP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 xml:space="preserve">It is prohibited to resell tickets for the Event except where resold using the official resale platform of the official ticket agent you purchased your ticket from, or in the case that the official agent does not have an official resale platform then via </w:t>
      </w:r>
      <w:proofErr w:type="spellStart"/>
      <w:r w:rsidRPr="004C7013">
        <w:rPr>
          <w:rFonts w:eastAsia="Times New Roman" w:cs="Calibri"/>
          <w:sz w:val="15"/>
          <w:szCs w:val="15"/>
        </w:rPr>
        <w:t>Twickets</w:t>
      </w:r>
      <w:proofErr w:type="spellEnd"/>
      <w:r w:rsidRPr="004C7013">
        <w:rPr>
          <w:rFonts w:eastAsia="Times New Roman" w:cs="Calibri"/>
          <w:sz w:val="15"/>
          <w:szCs w:val="15"/>
        </w:rPr>
        <w:t>, in accordance with the relevant ticket agent’s resale terms and conditions.</w:t>
      </w:r>
    </w:p>
    <w:p w14:paraId="2104153F" w14:textId="77777777" w:rsidR="004C7013" w:rsidRP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Tickets and wristbands purchased from unauthorised sources may be rendered invalid and admission refused. Only wristbands issued by the Event in exchange for a valid ticket are valid for entry.</w:t>
      </w:r>
    </w:p>
    <w:p w14:paraId="34AFC55D" w14:textId="77777777" w:rsidR="004C7013" w:rsidRP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FR will not issue duplicates for lost or stolen tickets or wristbands.</w:t>
      </w:r>
    </w:p>
    <w:p w14:paraId="56335275" w14:textId="07A41AEB" w:rsid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Tickets must be valid, presented in full, with stubs and not tampered with (in the event of accidental damage, refer to point of purchase prior to Event).</w:t>
      </w:r>
    </w:p>
    <w:p w14:paraId="3DA95820" w14:textId="2B6F1FB5" w:rsidR="00313644" w:rsidRPr="00313644" w:rsidRDefault="00313644" w:rsidP="004C7013">
      <w:pPr>
        <w:numPr>
          <w:ilvl w:val="0"/>
          <w:numId w:val="1"/>
        </w:numPr>
        <w:tabs>
          <w:tab w:val="num" w:pos="720"/>
        </w:tabs>
        <w:spacing w:after="0" w:line="240" w:lineRule="auto"/>
        <w:ind w:left="567" w:hanging="567"/>
        <w:jc w:val="both"/>
        <w:rPr>
          <w:rFonts w:eastAsia="Times New Roman" w:cs="Calibri"/>
          <w:sz w:val="16"/>
          <w:szCs w:val="16"/>
        </w:rPr>
      </w:pPr>
      <w:r w:rsidRPr="00313644">
        <w:rPr>
          <w:rFonts w:ascii="Calibri" w:eastAsia="Times New Roman" w:hAnsi="Calibri" w:cs="Calibri"/>
          <w:sz w:val="16"/>
          <w:szCs w:val="16"/>
        </w:rPr>
        <w:t xml:space="preserve">Tickets for this </w:t>
      </w:r>
      <w:r w:rsidRPr="00313644">
        <w:rPr>
          <w:rFonts w:ascii="Calibri" w:eastAsia="Calibri" w:hAnsi="Calibri" w:cs="Calibri"/>
          <w:sz w:val="16"/>
          <w:szCs w:val="16"/>
        </w:rPr>
        <w:t xml:space="preserve">event </w:t>
      </w:r>
      <w:r w:rsidRPr="00313644">
        <w:rPr>
          <w:rFonts w:ascii="Calibri" w:eastAsia="Times New Roman" w:hAnsi="Calibri" w:cs="Calibri"/>
          <w:sz w:val="16"/>
          <w:szCs w:val="16"/>
        </w:rPr>
        <w:t>have a unique barcode which will be scanned on entry and if found</w:t>
      </w:r>
      <w:r w:rsidRPr="00313644">
        <w:rPr>
          <w:rFonts w:ascii="Calibri" w:eastAsia="Calibri" w:hAnsi="Calibri" w:cs="Calibri"/>
          <w:sz w:val="16"/>
          <w:szCs w:val="16"/>
        </w:rPr>
        <w:t xml:space="preserve"> to </w:t>
      </w:r>
      <w:r w:rsidRPr="00313644">
        <w:rPr>
          <w:rFonts w:ascii="Calibri" w:eastAsia="Times New Roman" w:hAnsi="Calibri" w:cs="Calibri"/>
          <w:sz w:val="16"/>
          <w:szCs w:val="16"/>
        </w:rPr>
        <w:t>be duplicated, either in error or for fraudulent gain, only the first instance of the ticket scanned will be admitted regardless of original ownership. Customers may be prosecuted if found to have deliberately duplicated and resold tickets for fraudulent gain.</w:t>
      </w:r>
    </w:p>
    <w:p w14:paraId="09EF2BE6" w14:textId="77777777" w:rsidR="004C7013" w:rsidRP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 xml:space="preserve">Tickets cannot be used as part of any marketing, </w:t>
      </w:r>
      <w:proofErr w:type="gramStart"/>
      <w:r w:rsidRPr="004C7013">
        <w:rPr>
          <w:rFonts w:eastAsia="Times New Roman" w:cs="Calibri"/>
          <w:sz w:val="15"/>
          <w:szCs w:val="15"/>
        </w:rPr>
        <w:t>media</w:t>
      </w:r>
      <w:proofErr w:type="gramEnd"/>
      <w:r w:rsidRPr="004C7013">
        <w:rPr>
          <w:rFonts w:eastAsia="Times New Roman" w:cs="Calibri"/>
          <w:sz w:val="15"/>
          <w:szCs w:val="15"/>
        </w:rPr>
        <w:t xml:space="preserve"> or sales promotion, without the prior written consent of FR.</w:t>
      </w:r>
    </w:p>
    <w:p w14:paraId="3773BE6B" w14:textId="77777777" w:rsidR="004C7013" w:rsidRP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 xml:space="preserve">If you have obtained this ticket in breach of these T&amp;Cs and/or if you breach any of these T&amp;Cs then your ticket shall be void, and all rights conferred on you or evidenced by such ticket shall be void. If you seek to gain entry to the Event using a void </w:t>
      </w:r>
      <w:proofErr w:type="gramStart"/>
      <w:r w:rsidRPr="004C7013">
        <w:rPr>
          <w:rFonts w:eastAsia="Times New Roman" w:cs="Calibri"/>
          <w:sz w:val="15"/>
          <w:szCs w:val="15"/>
        </w:rPr>
        <w:t>ticket</w:t>
      </w:r>
      <w:proofErr w:type="gramEnd"/>
      <w:r w:rsidRPr="004C7013">
        <w:rPr>
          <w:rFonts w:eastAsia="Times New Roman" w:cs="Calibri"/>
          <w:sz w:val="15"/>
          <w:szCs w:val="15"/>
        </w:rPr>
        <w:t xml:space="preserve"> then we reserve the right to refuse you entry to or evict you from the Event and you may be liable to legal action for trespass. Void tickets are non-refundable.</w:t>
      </w:r>
    </w:p>
    <w:p w14:paraId="6E5CDA9F" w14:textId="77892297" w:rsidR="004C7013" w:rsidRPr="004C7013" w:rsidRDefault="00D808D3" w:rsidP="004C7013">
      <w:pPr>
        <w:numPr>
          <w:ilvl w:val="0"/>
          <w:numId w:val="1"/>
        </w:numPr>
        <w:tabs>
          <w:tab w:val="num" w:pos="720"/>
        </w:tabs>
        <w:spacing w:after="0" w:line="240" w:lineRule="auto"/>
        <w:ind w:left="567" w:hanging="567"/>
        <w:jc w:val="both"/>
        <w:rPr>
          <w:rFonts w:eastAsia="Times New Roman" w:cs="Calibri"/>
          <w:sz w:val="15"/>
          <w:szCs w:val="15"/>
        </w:rPr>
      </w:pPr>
      <w:r>
        <w:rPr>
          <w:rFonts w:eastAsia="Times New Roman" w:cs="Calibri"/>
          <w:sz w:val="15"/>
          <w:szCs w:val="15"/>
        </w:rPr>
        <w:t xml:space="preserve">There is a strict no re-entry policy at this event. </w:t>
      </w:r>
      <w:r w:rsidR="004C7013" w:rsidRPr="004C7013">
        <w:rPr>
          <w:rFonts w:eastAsia="Times New Roman" w:cs="Calibri"/>
          <w:sz w:val="15"/>
          <w:szCs w:val="15"/>
        </w:rPr>
        <w:t>You may only leave and re-enter the venue during the Event at our discretion and/or that of the venue management. Otherwise, there will be no re-admission or pass outs of any kind. You will leave via a different route to how you arrived.</w:t>
      </w:r>
    </w:p>
    <w:p w14:paraId="46A9DE7A" w14:textId="77777777" w:rsidR="004C7013" w:rsidRPr="004C7013" w:rsidRDefault="004C7013" w:rsidP="004C7013">
      <w:pPr>
        <w:numPr>
          <w:ilvl w:val="0"/>
          <w:numId w:val="1"/>
        </w:numPr>
        <w:tabs>
          <w:tab w:val="num" w:pos="720"/>
        </w:tabs>
        <w:spacing w:after="0" w:line="240" w:lineRule="auto"/>
        <w:ind w:left="567" w:hanging="567"/>
        <w:jc w:val="both"/>
        <w:rPr>
          <w:rFonts w:eastAsia="Times New Roman" w:cs="Calibri"/>
          <w:sz w:val="15"/>
          <w:szCs w:val="15"/>
        </w:rPr>
      </w:pPr>
      <w:r w:rsidRPr="004C7013">
        <w:rPr>
          <w:rFonts w:eastAsia="Times New Roman" w:cs="Calibri"/>
          <w:sz w:val="15"/>
          <w:szCs w:val="15"/>
        </w:rPr>
        <w:t>Ticket holders should expect queues at the entry Gate and arrive with plenty of time before the first act that they wish to see – no refunds will be given for acts missed.</w:t>
      </w:r>
    </w:p>
    <w:p w14:paraId="7DC8D0D9" w14:textId="4B9C4B1C" w:rsidR="004C7013" w:rsidRPr="004C7013" w:rsidRDefault="007B01E5" w:rsidP="004C7013">
      <w:pPr>
        <w:numPr>
          <w:ilvl w:val="0"/>
          <w:numId w:val="1"/>
        </w:numPr>
        <w:tabs>
          <w:tab w:val="num" w:pos="720"/>
        </w:tabs>
        <w:spacing w:after="0" w:line="240" w:lineRule="auto"/>
        <w:ind w:left="567" w:hanging="567"/>
        <w:jc w:val="both"/>
        <w:rPr>
          <w:rFonts w:eastAsia="Times New Roman" w:cs="Calibri"/>
          <w:sz w:val="15"/>
          <w:szCs w:val="15"/>
        </w:rPr>
      </w:pPr>
      <w:r w:rsidRPr="007B01E5">
        <w:rPr>
          <w:rFonts w:eastAsia="Times New Roman" w:cs="Calibri"/>
          <w:sz w:val="15"/>
          <w:szCs w:val="15"/>
        </w:rPr>
        <w:t xml:space="preserve">Festival Republic will not issue duplicates for lost or stolen tickets or wristbands. </w:t>
      </w:r>
      <w:r w:rsidR="004C7013" w:rsidRPr="004C7013">
        <w:rPr>
          <w:rFonts w:eastAsia="Times New Roman" w:cs="Calibri"/>
          <w:sz w:val="15"/>
          <w:szCs w:val="15"/>
        </w:rPr>
        <w:t>Tickets and wristbands remain the property of FR until the Event closes.</w:t>
      </w:r>
    </w:p>
    <w:p w14:paraId="6FE19212" w14:textId="2E50AF3C" w:rsidR="00DA65FC" w:rsidRPr="00DA65FC" w:rsidRDefault="00DA65FC">
      <w:pPr>
        <w:spacing w:after="0" w:line="240" w:lineRule="auto"/>
        <w:ind w:left="567"/>
        <w:jc w:val="both"/>
        <w:rPr>
          <w:rFonts w:eastAsia="Times New Roman" w:cs="Calibri"/>
          <w:b/>
          <w:sz w:val="15"/>
          <w:szCs w:val="15"/>
          <w:u w:val="single"/>
          <w:lang w:val="en-IE"/>
        </w:rPr>
      </w:pPr>
    </w:p>
    <w:p w14:paraId="131A779B" w14:textId="3AFEC2FF" w:rsidR="00DA65FC" w:rsidRPr="00DA65FC" w:rsidRDefault="00DA65FC" w:rsidP="00CE6993">
      <w:pPr>
        <w:spacing w:after="0" w:line="240" w:lineRule="auto"/>
        <w:jc w:val="both"/>
        <w:rPr>
          <w:rFonts w:eastAsia="Times New Roman" w:cs="Calibri"/>
          <w:sz w:val="15"/>
          <w:szCs w:val="15"/>
          <w:lang w:val="en-IE"/>
        </w:rPr>
      </w:pPr>
      <w:r w:rsidRPr="00DA65FC">
        <w:rPr>
          <w:rFonts w:eastAsia="Times New Roman" w:cs="Calibri"/>
          <w:b/>
          <w:sz w:val="15"/>
          <w:szCs w:val="15"/>
          <w:u w:val="single"/>
          <w:lang w:val="en-IE"/>
        </w:rPr>
        <w:t>SECURITY</w:t>
      </w:r>
    </w:p>
    <w:p w14:paraId="796B1ED1" w14:textId="301B8DEF" w:rsidR="00DA65FC" w:rsidRPr="00DA65FC" w:rsidRDefault="0039478E"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Searching is a condition of entry</w:t>
      </w:r>
      <w:r>
        <w:rPr>
          <w:rFonts w:eastAsia="Times New Roman" w:cs="Calibri"/>
          <w:sz w:val="15"/>
          <w:szCs w:val="15"/>
          <w:lang w:val="en-IE"/>
        </w:rPr>
        <w:t xml:space="preserve"> </w:t>
      </w:r>
      <w:r w:rsidR="00AD0376">
        <w:rPr>
          <w:rFonts w:eastAsia="Times New Roman" w:cs="Calibri"/>
          <w:sz w:val="15"/>
          <w:szCs w:val="15"/>
          <w:lang w:val="en-IE"/>
        </w:rPr>
        <w:t>a</w:t>
      </w:r>
      <w:r>
        <w:rPr>
          <w:rFonts w:eastAsia="Times New Roman" w:cs="Calibri"/>
          <w:sz w:val="15"/>
          <w:szCs w:val="15"/>
          <w:lang w:val="en-IE"/>
        </w:rPr>
        <w:t>nd y</w:t>
      </w:r>
      <w:r w:rsidR="00DA65FC" w:rsidRPr="00DA65FC">
        <w:rPr>
          <w:rFonts w:eastAsia="Times New Roman" w:cs="Calibri"/>
          <w:sz w:val="15"/>
          <w:szCs w:val="15"/>
          <w:lang w:val="en-IE"/>
        </w:rPr>
        <w:t xml:space="preserve">ou may be searched anywhere on site at any time by security and detection dogs. </w:t>
      </w:r>
    </w:p>
    <w:p w14:paraId="1D8A29E5" w14:textId="0430383E" w:rsidR="00DA65FC" w:rsidRPr="00DA65FC" w:rsidRDefault="00AD0376" w:rsidP="00794F7B">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lastRenderedPageBreak/>
        <w:t>W</w:t>
      </w:r>
      <w:r w:rsidR="0039478E">
        <w:rPr>
          <w:rFonts w:eastAsia="Times New Roman" w:cs="Calibri"/>
          <w:sz w:val="15"/>
          <w:szCs w:val="15"/>
          <w:lang w:val="en-IE"/>
        </w:rPr>
        <w:t>ithout liability</w:t>
      </w:r>
      <w:r>
        <w:rPr>
          <w:rFonts w:eastAsia="Times New Roman" w:cs="Calibri"/>
          <w:sz w:val="15"/>
          <w:szCs w:val="15"/>
          <w:lang w:val="en-IE"/>
        </w:rPr>
        <w:t xml:space="preserve"> to you, </w:t>
      </w:r>
      <w:proofErr w:type="gramStart"/>
      <w:r>
        <w:rPr>
          <w:rFonts w:eastAsia="Times New Roman" w:cs="Calibri"/>
          <w:sz w:val="15"/>
          <w:szCs w:val="15"/>
          <w:lang w:val="en-IE"/>
        </w:rPr>
        <w:t>We</w:t>
      </w:r>
      <w:proofErr w:type="gramEnd"/>
      <w:r>
        <w:rPr>
          <w:rFonts w:eastAsia="Times New Roman" w:cs="Calibri"/>
          <w:sz w:val="15"/>
          <w:szCs w:val="15"/>
          <w:lang w:val="en-IE"/>
        </w:rPr>
        <w:t xml:space="preserve"> shall be entitled </w:t>
      </w:r>
      <w:r w:rsidR="00F47D46">
        <w:rPr>
          <w:rFonts w:eastAsia="Times New Roman" w:cs="Calibri"/>
          <w:sz w:val="15"/>
          <w:szCs w:val="15"/>
          <w:lang w:val="en-IE"/>
        </w:rPr>
        <w:t xml:space="preserve">to </w:t>
      </w:r>
      <w:r w:rsidR="00F47D46" w:rsidRPr="00DA65FC">
        <w:rPr>
          <w:rFonts w:eastAsia="Times New Roman" w:cs="Calibri"/>
          <w:sz w:val="15"/>
          <w:szCs w:val="15"/>
          <w:lang w:val="en-IE"/>
        </w:rPr>
        <w:t xml:space="preserve">confiscate </w:t>
      </w:r>
      <w:r w:rsidR="00F47D46">
        <w:rPr>
          <w:rFonts w:eastAsia="Times New Roman" w:cs="Calibri"/>
          <w:sz w:val="15"/>
          <w:szCs w:val="15"/>
          <w:lang w:val="en-IE"/>
        </w:rPr>
        <w:t>a</w:t>
      </w:r>
      <w:r w:rsidR="00DA65FC" w:rsidRPr="00DA65FC">
        <w:rPr>
          <w:rFonts w:eastAsia="Times New Roman" w:cs="Calibri"/>
          <w:sz w:val="15"/>
          <w:szCs w:val="15"/>
          <w:lang w:val="en-IE"/>
        </w:rPr>
        <w:t>ny item(s) which may reasonably be considered to be a weapon (or used as a weapon)</w:t>
      </w:r>
      <w:r w:rsidR="00F47D46">
        <w:rPr>
          <w:rFonts w:eastAsia="Times New Roman" w:cs="Calibri"/>
          <w:sz w:val="15"/>
          <w:szCs w:val="15"/>
          <w:lang w:val="en-IE"/>
        </w:rPr>
        <w:t xml:space="preserve"> or</w:t>
      </w:r>
      <w:r w:rsidR="00DA65FC" w:rsidRPr="00DA65FC">
        <w:rPr>
          <w:rFonts w:eastAsia="Times New Roman" w:cs="Calibri"/>
          <w:sz w:val="15"/>
          <w:szCs w:val="15"/>
          <w:lang w:val="en-IE"/>
        </w:rPr>
        <w:t xml:space="preserve"> which may cause danger, offence or disruption to any other person. </w:t>
      </w:r>
    </w:p>
    <w:p w14:paraId="69F2415E" w14:textId="77777777" w:rsidR="004C7013" w:rsidRDefault="00DA65FC" w:rsidP="004C7013">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Any person suspected of carrying illegal items or carrying out illegal activity may be handed over to the Police, refused entry or evicted from the site without a refund. </w:t>
      </w:r>
    </w:p>
    <w:p w14:paraId="7420988A" w14:textId="77777777" w:rsidR="004C7013" w:rsidRDefault="004C7013" w:rsidP="004C7013">
      <w:pPr>
        <w:numPr>
          <w:ilvl w:val="0"/>
          <w:numId w:val="1"/>
        </w:numPr>
        <w:spacing w:after="0" w:line="240" w:lineRule="auto"/>
        <w:ind w:left="567" w:hanging="567"/>
        <w:jc w:val="both"/>
        <w:rPr>
          <w:rFonts w:eastAsia="Times New Roman" w:cs="Calibri"/>
          <w:sz w:val="16"/>
          <w:szCs w:val="16"/>
          <w:lang w:val="en-IE"/>
        </w:rPr>
      </w:pPr>
      <w:r w:rsidRPr="000D0D2B">
        <w:rPr>
          <w:sz w:val="16"/>
          <w:szCs w:val="16"/>
        </w:rPr>
        <w:t>Finsbury Park Events has a zero tolerance policy to drugs. Anyone found in possession of illegal drugs or substances may be refused entry or ejected from site and may be handed over to the police.</w:t>
      </w:r>
    </w:p>
    <w:p w14:paraId="6D280DA9" w14:textId="77777777" w:rsidR="004C7013" w:rsidRDefault="004C7013" w:rsidP="004C7013">
      <w:pPr>
        <w:numPr>
          <w:ilvl w:val="0"/>
          <w:numId w:val="1"/>
        </w:numPr>
        <w:spacing w:after="0" w:line="240" w:lineRule="auto"/>
        <w:ind w:left="567" w:hanging="567"/>
        <w:jc w:val="both"/>
        <w:rPr>
          <w:rFonts w:eastAsia="Times New Roman" w:cs="Calibri"/>
          <w:sz w:val="16"/>
          <w:szCs w:val="16"/>
          <w:lang w:val="en-IE"/>
        </w:rPr>
      </w:pPr>
      <w:r w:rsidRPr="004C7013">
        <w:rPr>
          <w:sz w:val="16"/>
          <w:szCs w:val="16"/>
        </w:rPr>
        <w:t>We</w:t>
      </w:r>
      <w:r w:rsidRPr="000D0D2B">
        <w:rPr>
          <w:sz w:val="16"/>
          <w:szCs w:val="16"/>
        </w:rPr>
        <w:t xml:space="preserve"> reserve the right to evict customers without refund, and/or refuse admission where the Eviction Policy is breached.</w:t>
      </w:r>
    </w:p>
    <w:p w14:paraId="51B6D901" w14:textId="77777777" w:rsidR="004C7013" w:rsidRDefault="004C7013" w:rsidP="004C7013">
      <w:pPr>
        <w:numPr>
          <w:ilvl w:val="0"/>
          <w:numId w:val="1"/>
        </w:numPr>
        <w:spacing w:after="0" w:line="240" w:lineRule="auto"/>
        <w:ind w:left="567" w:hanging="567"/>
        <w:jc w:val="both"/>
        <w:rPr>
          <w:rFonts w:eastAsia="Times New Roman" w:cs="Calibri"/>
          <w:sz w:val="16"/>
          <w:szCs w:val="16"/>
          <w:lang w:val="en-IE"/>
        </w:rPr>
      </w:pPr>
      <w:r w:rsidRPr="000D0D2B">
        <w:rPr>
          <w:sz w:val="16"/>
          <w:szCs w:val="16"/>
        </w:rPr>
        <w:t>You may be body/bag searched anywhere on site at any time by security and detection dogs. Searching is a condition of entry.</w:t>
      </w:r>
    </w:p>
    <w:p w14:paraId="678D9C61" w14:textId="2FACAC1E" w:rsidR="004C7013" w:rsidRPr="000D0D2B" w:rsidRDefault="004C7013" w:rsidP="000D0D2B">
      <w:pPr>
        <w:numPr>
          <w:ilvl w:val="0"/>
          <w:numId w:val="1"/>
        </w:numPr>
        <w:spacing w:after="0" w:line="240" w:lineRule="auto"/>
        <w:ind w:left="567" w:hanging="567"/>
        <w:jc w:val="both"/>
        <w:rPr>
          <w:rFonts w:eastAsia="Times New Roman" w:cs="Calibri"/>
          <w:sz w:val="16"/>
          <w:szCs w:val="16"/>
          <w:lang w:val="en-IE"/>
        </w:rPr>
      </w:pPr>
      <w:r w:rsidRPr="000D0D2B">
        <w:rPr>
          <w:sz w:val="16"/>
          <w:szCs w:val="16"/>
        </w:rPr>
        <w:t>Any item(s), reasonably considered to be a weapon (or used as a weapon), which may cause danger, offence or disruption to any other person will be confiscated.</w:t>
      </w:r>
    </w:p>
    <w:p w14:paraId="20045DD9" w14:textId="77777777" w:rsidR="004C7013" w:rsidRPr="00DA65FC" w:rsidRDefault="004C7013" w:rsidP="000D0D2B">
      <w:pPr>
        <w:spacing w:after="0" w:line="240" w:lineRule="auto"/>
        <w:jc w:val="both"/>
        <w:rPr>
          <w:rFonts w:eastAsia="Times New Roman" w:cs="Calibri"/>
          <w:sz w:val="15"/>
          <w:szCs w:val="15"/>
          <w:lang w:val="en-IE"/>
        </w:rPr>
      </w:pPr>
    </w:p>
    <w:p w14:paraId="0C8B5FE2" w14:textId="77777777" w:rsidR="00DA65FC" w:rsidRPr="00DA65FC" w:rsidRDefault="00DA65FC" w:rsidP="00794F7B">
      <w:pPr>
        <w:tabs>
          <w:tab w:val="left" w:pos="709"/>
        </w:tabs>
        <w:spacing w:after="0" w:line="240" w:lineRule="auto"/>
        <w:jc w:val="both"/>
        <w:rPr>
          <w:rFonts w:eastAsia="Times New Roman" w:cs="Calibri"/>
          <w:b/>
          <w:sz w:val="15"/>
          <w:szCs w:val="15"/>
          <w:u w:val="single"/>
          <w:lang w:val="en-IE"/>
        </w:rPr>
      </w:pPr>
    </w:p>
    <w:p w14:paraId="59EA0883" w14:textId="77777777" w:rsidR="00DA65FC" w:rsidRPr="00DA65FC" w:rsidRDefault="00DA65FC" w:rsidP="00794F7B">
      <w:pPr>
        <w:tabs>
          <w:tab w:val="left" w:pos="709"/>
        </w:tabs>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BANNED ITEMS</w:t>
      </w:r>
    </w:p>
    <w:p w14:paraId="3A356FB8" w14:textId="1C3A4117" w:rsidR="00B855B2" w:rsidRPr="007B01E5" w:rsidRDefault="007B01E5" w:rsidP="007B01E5">
      <w:pPr>
        <w:spacing w:after="0"/>
        <w:rPr>
          <w:sz w:val="16"/>
          <w:szCs w:val="16"/>
        </w:rPr>
      </w:pPr>
      <w:r>
        <w:rPr>
          <w:b/>
          <w:sz w:val="16"/>
          <w:szCs w:val="16"/>
        </w:rPr>
        <w:t>39.</w:t>
      </w:r>
      <w:r>
        <w:rPr>
          <w:b/>
          <w:sz w:val="16"/>
          <w:szCs w:val="16"/>
        </w:rPr>
        <w:tab/>
      </w:r>
      <w:r w:rsidRPr="007B01E5">
        <w:rPr>
          <w:b/>
          <w:sz w:val="16"/>
          <w:szCs w:val="16"/>
        </w:rPr>
        <w:t xml:space="preserve">Banned from </w:t>
      </w:r>
      <w:r w:rsidRPr="007B01E5">
        <w:rPr>
          <w:sz w:val="16"/>
          <w:szCs w:val="16"/>
        </w:rPr>
        <w:t>Event: Aerosols, Airhorns, Alcohol, Animals (except for assistance dogs), Balloons, Barbeques and any kind of cooking apparatus, Bicycles, Blowtorches, Cans, Chairs of any sort (including stools, floor seating and shooting sticks), Drinks including bottled water, Drones, Drugs, Gas canisters, Gazebos/parasols/large (golf) umbrellas, Glass (including glass makeup or perfume bottles), Food hampers/cool bags/boxes, Fires, Firewood, Fireworks, Flags on poles, Flares, Generators of any kind, Illegal substances, Inflatable furniture, Items which may be regarded as weapons, Legal highs (</w:t>
      </w:r>
      <w:proofErr w:type="spellStart"/>
      <w:r w:rsidRPr="007B01E5">
        <w:rPr>
          <w:sz w:val="16"/>
          <w:szCs w:val="16"/>
        </w:rPr>
        <w:t>inc</w:t>
      </w:r>
      <w:proofErr w:type="spellEnd"/>
      <w:r w:rsidRPr="007B01E5">
        <w:rPr>
          <w:sz w:val="16"/>
          <w:szCs w:val="16"/>
        </w:rPr>
        <w:t xml:space="preserve"> ‘legal highs’ – this includes Nitrous Oxide and associated equipment including balloons), Laser equipment/pens, Liquids/gels over 100ml, Megaphones, New psychoactive substances (NPS), Petrol burners, Pyrotechnics, Recording or transmitting equipment, Roller skates, Scooters, Sky or ‘</w:t>
      </w:r>
      <w:proofErr w:type="spellStart"/>
      <w:r w:rsidRPr="007B01E5">
        <w:rPr>
          <w:sz w:val="16"/>
          <w:szCs w:val="16"/>
        </w:rPr>
        <w:t>chinese</w:t>
      </w:r>
      <w:proofErr w:type="spellEnd"/>
      <w:r w:rsidRPr="007B01E5">
        <w:rPr>
          <w:sz w:val="16"/>
          <w:szCs w:val="16"/>
        </w:rPr>
        <w:t xml:space="preserve">’ lanterns, Smoke bombs / canisters, Sound systems (including personal speakers), Spray cans, Tabards/high viz jackets, unauthorised buses, coaches or trucks, unidentified substances, goods with unauthorised Event or artist logos, motorcycle helmets, personal drones. </w:t>
      </w:r>
      <w:r w:rsidR="005F6C29" w:rsidRPr="007B01E5">
        <w:rPr>
          <w:rFonts w:eastAsia="Times New Roman" w:cs="Calibri"/>
          <w:iCs/>
          <w:sz w:val="16"/>
          <w:szCs w:val="16"/>
          <w:lang w:val="en-IE"/>
        </w:rPr>
        <w:t xml:space="preserve"> If you need to bring specific food or drink or medication due to a </w:t>
      </w:r>
      <w:proofErr w:type="spellStart"/>
      <w:proofErr w:type="gramStart"/>
      <w:r w:rsidR="005F6C29" w:rsidRPr="007B01E5">
        <w:rPr>
          <w:rFonts w:eastAsia="Times New Roman" w:cs="Calibri"/>
          <w:iCs/>
          <w:sz w:val="16"/>
          <w:szCs w:val="16"/>
          <w:lang w:val="en-IE"/>
        </w:rPr>
        <w:t>pre existing</w:t>
      </w:r>
      <w:proofErr w:type="spellEnd"/>
      <w:proofErr w:type="gramEnd"/>
      <w:r w:rsidR="005F6C29" w:rsidRPr="007B01E5">
        <w:rPr>
          <w:rFonts w:eastAsia="Times New Roman" w:cs="Calibri"/>
          <w:iCs/>
          <w:sz w:val="16"/>
          <w:szCs w:val="16"/>
          <w:lang w:val="en-IE"/>
        </w:rPr>
        <w:t xml:space="preserve"> medical condition, please bring supporting medical evidence.</w:t>
      </w:r>
    </w:p>
    <w:p w14:paraId="56A957D7" w14:textId="77777777" w:rsidR="001F2282" w:rsidRPr="000D0D2B" w:rsidRDefault="001F2282" w:rsidP="001F2282">
      <w:pPr>
        <w:numPr>
          <w:ilvl w:val="0"/>
          <w:numId w:val="1"/>
        </w:numPr>
        <w:spacing w:after="0" w:line="240" w:lineRule="auto"/>
        <w:ind w:left="567" w:hanging="567"/>
        <w:jc w:val="both"/>
        <w:rPr>
          <w:rFonts w:eastAsia="Times New Roman" w:cs="Calibri"/>
          <w:sz w:val="16"/>
          <w:szCs w:val="16"/>
          <w:lang w:val="en-IE"/>
        </w:rPr>
      </w:pPr>
      <w:r w:rsidRPr="000D0D2B">
        <w:rPr>
          <w:rFonts w:eastAsia="Times New Roman" w:cs="Calibri"/>
          <w:sz w:val="16"/>
          <w:szCs w:val="16"/>
          <w:lang w:val="en-IE"/>
        </w:rPr>
        <w:t>No unauthorised vehicles are allowed on site.</w:t>
      </w:r>
    </w:p>
    <w:p w14:paraId="1D7F6788" w14:textId="1F3C91D6" w:rsidR="007B01E5" w:rsidRPr="007B01E5" w:rsidRDefault="007B01E5" w:rsidP="007B01E5">
      <w:pPr>
        <w:numPr>
          <w:ilvl w:val="0"/>
          <w:numId w:val="24"/>
        </w:numPr>
        <w:spacing w:after="0"/>
        <w:ind w:left="0"/>
        <w:rPr>
          <w:rFonts w:cstheme="minorHAnsi"/>
          <w:sz w:val="16"/>
          <w:szCs w:val="16"/>
        </w:rPr>
      </w:pPr>
      <w:r>
        <w:rPr>
          <w:rFonts w:cstheme="minorHAnsi"/>
          <w:sz w:val="16"/>
          <w:szCs w:val="16"/>
        </w:rPr>
        <w:t xml:space="preserve">         </w:t>
      </w:r>
      <w:r w:rsidRPr="007B01E5">
        <w:rPr>
          <w:rFonts w:cstheme="minorHAnsi"/>
          <w:sz w:val="16"/>
          <w:szCs w:val="16"/>
        </w:rPr>
        <w:t xml:space="preserve">Photographic and other recording equipment is permitted if it is for personal non-commercial use only. Unauthorised </w:t>
      </w:r>
      <w:r>
        <w:rPr>
          <w:rFonts w:cstheme="minorHAnsi"/>
          <w:sz w:val="16"/>
          <w:szCs w:val="16"/>
        </w:rPr>
        <w:t xml:space="preserve">  </w:t>
      </w:r>
      <w:r w:rsidRPr="007B01E5">
        <w:rPr>
          <w:rFonts w:cstheme="minorHAnsi"/>
          <w:sz w:val="16"/>
          <w:szCs w:val="16"/>
        </w:rPr>
        <w:t>professional recording equipment is not permitted. In the event of any subsequent commercial use, the bearer agrees to pay the Promoter for the cost of a licence issued by the Promoter for permission to take photographs / visual / audio recordings for commercial use.</w:t>
      </w:r>
    </w:p>
    <w:p w14:paraId="339B00C2" w14:textId="6C0192BA" w:rsidR="00AD0376" w:rsidRPr="000D0D2B" w:rsidRDefault="00AD0376">
      <w:pPr>
        <w:numPr>
          <w:ilvl w:val="0"/>
          <w:numId w:val="1"/>
        </w:numPr>
        <w:spacing w:after="0" w:line="240" w:lineRule="auto"/>
        <w:ind w:left="567" w:hanging="567"/>
        <w:contextualSpacing/>
        <w:jc w:val="both"/>
        <w:rPr>
          <w:rFonts w:cstheme="minorHAnsi"/>
          <w:sz w:val="16"/>
          <w:szCs w:val="16"/>
          <w:lang w:val="en-IE"/>
        </w:rPr>
      </w:pPr>
      <w:r w:rsidRPr="000D0D2B">
        <w:rPr>
          <w:rFonts w:eastAsia="Times New Roman" w:cs="Calibri"/>
          <w:bCs/>
          <w:sz w:val="16"/>
          <w:szCs w:val="16"/>
          <w:lang w:val="en-IE"/>
        </w:rPr>
        <w:t>The use of drones (including toy drones) or similar is prohibited on or near the Event without Our written permission.</w:t>
      </w:r>
      <w:r w:rsidR="002252B7" w:rsidRPr="000D0D2B">
        <w:rPr>
          <w:rFonts w:eastAsia="Times New Roman" w:cs="Calibri"/>
          <w:bCs/>
          <w:sz w:val="16"/>
          <w:szCs w:val="16"/>
          <w:lang w:val="en-IE"/>
        </w:rPr>
        <w:t xml:space="preserve"> </w:t>
      </w:r>
    </w:p>
    <w:p w14:paraId="039075D0" w14:textId="77777777" w:rsidR="005F6C29" w:rsidRDefault="002252B7" w:rsidP="005F6C29">
      <w:pPr>
        <w:numPr>
          <w:ilvl w:val="0"/>
          <w:numId w:val="1"/>
        </w:numPr>
        <w:tabs>
          <w:tab w:val="left" w:pos="0"/>
        </w:tabs>
        <w:spacing w:after="0" w:line="240" w:lineRule="auto"/>
        <w:ind w:left="567" w:hanging="567"/>
        <w:jc w:val="both"/>
        <w:rPr>
          <w:rFonts w:eastAsia="Times New Roman" w:cs="Calibri"/>
          <w:sz w:val="16"/>
          <w:szCs w:val="16"/>
          <w:lang w:val="en-IE"/>
        </w:rPr>
      </w:pPr>
      <w:r w:rsidRPr="000D0D2B">
        <w:rPr>
          <w:rFonts w:eastAsia="Times New Roman" w:cs="Calibri"/>
          <w:sz w:val="16"/>
          <w:szCs w:val="16"/>
          <w:lang w:val="en-IE"/>
        </w:rPr>
        <w:t xml:space="preserve">No excessive amounts of food, </w:t>
      </w:r>
      <w:proofErr w:type="gramStart"/>
      <w:r w:rsidRPr="000D0D2B">
        <w:rPr>
          <w:rFonts w:eastAsia="Times New Roman" w:cs="Calibri"/>
          <w:sz w:val="16"/>
          <w:szCs w:val="16"/>
          <w:lang w:val="en-IE"/>
        </w:rPr>
        <w:t>cigarettes</w:t>
      </w:r>
      <w:proofErr w:type="gramEnd"/>
      <w:r w:rsidRPr="000D0D2B">
        <w:rPr>
          <w:rFonts w:eastAsia="Times New Roman" w:cs="Calibri"/>
          <w:sz w:val="16"/>
          <w:szCs w:val="16"/>
          <w:lang w:val="en-IE"/>
        </w:rPr>
        <w:t xml:space="preserve"> and alcohol - only </w:t>
      </w:r>
      <w:r w:rsidRPr="000D0D2B">
        <w:rPr>
          <w:rFonts w:ascii="Calibri" w:eastAsia="Times New Roman" w:hAnsi="Calibri" w:cs="Calibri"/>
          <w:sz w:val="16"/>
          <w:szCs w:val="16"/>
          <w:lang w:val="en-IE"/>
        </w:rPr>
        <w:t xml:space="preserve">a reasonable amount </w:t>
      </w:r>
      <w:r w:rsidRPr="000D0D2B">
        <w:rPr>
          <w:rFonts w:eastAsia="Times New Roman" w:cs="Calibri"/>
          <w:sz w:val="16"/>
          <w:szCs w:val="16"/>
          <w:lang w:val="en-IE"/>
        </w:rPr>
        <w:t xml:space="preserve">for personal consumption </w:t>
      </w:r>
      <w:r w:rsidRPr="000D0D2B">
        <w:rPr>
          <w:rFonts w:ascii="Calibri" w:eastAsia="Times New Roman" w:hAnsi="Calibri" w:cs="Calibri"/>
          <w:sz w:val="16"/>
          <w:szCs w:val="16"/>
          <w:lang w:val="en-IE"/>
        </w:rPr>
        <w:t>is permitted</w:t>
      </w:r>
      <w:r w:rsidR="001F2282" w:rsidRPr="000D0D2B">
        <w:rPr>
          <w:rFonts w:ascii="Calibri" w:eastAsia="Times New Roman" w:hAnsi="Calibri" w:cs="Calibri"/>
          <w:sz w:val="16"/>
          <w:szCs w:val="16"/>
          <w:lang w:val="en-IE"/>
        </w:rPr>
        <w:t>.</w:t>
      </w:r>
      <w:r w:rsidRPr="000D0D2B">
        <w:rPr>
          <w:rFonts w:eastAsia="Times New Roman" w:cs="Calibri"/>
          <w:sz w:val="16"/>
          <w:szCs w:val="16"/>
          <w:lang w:val="en-IE"/>
        </w:rPr>
        <w:t xml:space="preserve"> </w:t>
      </w:r>
    </w:p>
    <w:p w14:paraId="5B977B92" w14:textId="06567655" w:rsidR="005F6C29" w:rsidRPr="000D0D2B" w:rsidRDefault="005F6C29" w:rsidP="005F6C29">
      <w:pPr>
        <w:numPr>
          <w:ilvl w:val="0"/>
          <w:numId w:val="1"/>
        </w:numPr>
        <w:tabs>
          <w:tab w:val="left" w:pos="0"/>
        </w:tabs>
        <w:spacing w:after="0" w:line="240" w:lineRule="auto"/>
        <w:ind w:left="567" w:hanging="567"/>
        <w:jc w:val="both"/>
        <w:rPr>
          <w:rFonts w:eastAsia="Times New Roman" w:cs="Calibri"/>
          <w:sz w:val="16"/>
          <w:szCs w:val="16"/>
          <w:lang w:val="en-IE"/>
        </w:rPr>
      </w:pPr>
      <w:r w:rsidRPr="000D0D2B">
        <w:rPr>
          <w:sz w:val="16"/>
          <w:szCs w:val="16"/>
        </w:rPr>
        <w:t>Under 18s are not permitted to bring or to purchase alcohol on site. A Challenge 21 policy will be in place for all alcohol sales on site. It is illegal for an over 18 to purchase alcohol on the behalf of under 18s.</w:t>
      </w:r>
    </w:p>
    <w:p w14:paraId="762F193C" w14:textId="79B6378A" w:rsidR="001F2282" w:rsidRPr="00A665E8" w:rsidRDefault="00DA65FC" w:rsidP="001F2282">
      <w:pPr>
        <w:numPr>
          <w:ilvl w:val="0"/>
          <w:numId w:val="1"/>
        </w:numPr>
        <w:tabs>
          <w:tab w:val="left" w:pos="0"/>
        </w:tabs>
        <w:spacing w:after="0" w:line="240" w:lineRule="auto"/>
        <w:ind w:left="567" w:hanging="567"/>
        <w:jc w:val="both"/>
        <w:rPr>
          <w:rFonts w:eastAsia="Times New Roman" w:cs="Calibri"/>
          <w:sz w:val="15"/>
          <w:szCs w:val="15"/>
          <w:lang w:val="en-IE"/>
        </w:rPr>
      </w:pPr>
      <w:r w:rsidRPr="00A665E8">
        <w:rPr>
          <w:rFonts w:eastAsia="Times New Roman" w:cs="Calibri"/>
          <w:sz w:val="15"/>
          <w:szCs w:val="15"/>
          <w:lang w:val="en-IE"/>
        </w:rPr>
        <w:t>Items that are surrendered or confiscated will not be returned.</w:t>
      </w:r>
      <w:r w:rsidR="002252B7" w:rsidRPr="00A665E8">
        <w:rPr>
          <w:rFonts w:eastAsia="Times New Roman" w:cs="Calibri"/>
          <w:sz w:val="15"/>
          <w:szCs w:val="15"/>
          <w:lang w:val="en-IE"/>
        </w:rPr>
        <w:t xml:space="preserve"> Anyone resisting the surrender of banned items will face eviction.</w:t>
      </w:r>
    </w:p>
    <w:p w14:paraId="358EB868" w14:textId="77777777" w:rsidR="00A665E8" w:rsidRDefault="00A665E8" w:rsidP="00E860A7">
      <w:pPr>
        <w:tabs>
          <w:tab w:val="left" w:pos="709"/>
        </w:tabs>
        <w:spacing w:after="0" w:line="240" w:lineRule="auto"/>
        <w:jc w:val="both"/>
        <w:rPr>
          <w:rFonts w:eastAsia="Times New Roman" w:cs="Calibri"/>
          <w:b/>
          <w:sz w:val="15"/>
          <w:szCs w:val="15"/>
          <w:u w:val="single"/>
          <w:lang w:val="en-IE"/>
        </w:rPr>
      </w:pPr>
    </w:p>
    <w:p w14:paraId="65A5ACF8" w14:textId="7E379652" w:rsidR="00DA65FC" w:rsidRPr="00DA65FC" w:rsidRDefault="00221355" w:rsidP="00E860A7">
      <w:pPr>
        <w:tabs>
          <w:tab w:val="left" w:pos="709"/>
        </w:tabs>
        <w:spacing w:after="0" w:line="240" w:lineRule="auto"/>
        <w:jc w:val="both"/>
        <w:rPr>
          <w:rFonts w:eastAsia="Times New Roman" w:cs="Calibri"/>
          <w:b/>
          <w:sz w:val="15"/>
          <w:szCs w:val="15"/>
          <w:u w:val="single"/>
          <w:lang w:val="en-IE"/>
        </w:rPr>
      </w:pPr>
      <w:r>
        <w:rPr>
          <w:rFonts w:eastAsia="Times New Roman" w:cs="Calibri"/>
          <w:b/>
          <w:sz w:val="15"/>
          <w:szCs w:val="15"/>
          <w:u w:val="single"/>
          <w:lang w:val="en-IE"/>
        </w:rPr>
        <w:t>HEALTH</w:t>
      </w:r>
      <w:r w:rsidRPr="00DA65FC">
        <w:rPr>
          <w:rFonts w:eastAsia="Times New Roman" w:cs="Calibri"/>
          <w:b/>
          <w:sz w:val="15"/>
          <w:szCs w:val="15"/>
          <w:u w:val="single"/>
          <w:lang w:val="en-IE"/>
        </w:rPr>
        <w:t xml:space="preserve"> </w:t>
      </w:r>
      <w:r w:rsidR="00DA65FC" w:rsidRPr="00DA65FC">
        <w:rPr>
          <w:rFonts w:eastAsia="Times New Roman" w:cs="Calibri"/>
          <w:b/>
          <w:sz w:val="15"/>
          <w:szCs w:val="15"/>
          <w:u w:val="single"/>
          <w:lang w:val="en-IE"/>
        </w:rPr>
        <w:t>AND SAFETY</w:t>
      </w:r>
    </w:p>
    <w:p w14:paraId="5C7BDE62" w14:textId="6A38948C" w:rsidR="00DA65FC" w:rsidRPr="00DA65FC" w:rsidRDefault="00DA65FC" w:rsidP="00E860A7">
      <w:pPr>
        <w:numPr>
          <w:ilvl w:val="0"/>
          <w:numId w:val="1"/>
        </w:numPr>
        <w:tabs>
          <w:tab w:val="left" w:pos="567"/>
        </w:tabs>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Fires and the burning of any materials </w:t>
      </w:r>
      <w:r w:rsidR="00221355">
        <w:rPr>
          <w:rFonts w:eastAsia="Times New Roman" w:cs="Calibri"/>
          <w:sz w:val="15"/>
          <w:szCs w:val="15"/>
          <w:lang w:val="en-IE"/>
        </w:rPr>
        <w:t>is</w:t>
      </w:r>
      <w:r w:rsidR="00221355" w:rsidRPr="00DA65FC">
        <w:rPr>
          <w:rFonts w:eastAsia="Times New Roman" w:cs="Calibri"/>
          <w:sz w:val="15"/>
          <w:szCs w:val="15"/>
          <w:lang w:val="en-IE"/>
        </w:rPr>
        <w:t xml:space="preserve"> </w:t>
      </w:r>
      <w:r w:rsidRPr="00DA65FC">
        <w:rPr>
          <w:rFonts w:eastAsia="Times New Roman" w:cs="Calibri"/>
          <w:sz w:val="15"/>
          <w:szCs w:val="15"/>
          <w:lang w:val="en-IE"/>
        </w:rPr>
        <w:t xml:space="preserve">not permitted anywhere on the Event site. </w:t>
      </w:r>
    </w:p>
    <w:p w14:paraId="170F3284" w14:textId="16C7581A"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sz w:val="15"/>
          <w:szCs w:val="15"/>
          <w:lang w:val="en-IE"/>
        </w:rPr>
        <w:t xml:space="preserve">Smoking </w:t>
      </w:r>
      <w:r w:rsidR="002252B7">
        <w:rPr>
          <w:rFonts w:eastAsia="Times New Roman" w:cs="Calibri"/>
          <w:sz w:val="15"/>
          <w:szCs w:val="15"/>
          <w:lang w:val="en-IE"/>
        </w:rPr>
        <w:t xml:space="preserve">(including </w:t>
      </w:r>
      <w:r w:rsidR="002252B7" w:rsidRPr="00DA65FC">
        <w:rPr>
          <w:rFonts w:eastAsia="Times New Roman" w:cs="Calibri"/>
          <w:sz w:val="15"/>
          <w:szCs w:val="15"/>
          <w:lang w:val="en-IE"/>
        </w:rPr>
        <w:t>e-cigarettes and/or vaping</w:t>
      </w:r>
      <w:r w:rsidR="002252B7">
        <w:rPr>
          <w:rFonts w:eastAsia="Times New Roman" w:cs="Calibri"/>
          <w:sz w:val="15"/>
          <w:szCs w:val="15"/>
          <w:lang w:val="en-IE"/>
        </w:rPr>
        <w:t>)</w:t>
      </w:r>
      <w:r w:rsidR="002252B7" w:rsidRPr="00DA65FC">
        <w:rPr>
          <w:rFonts w:eastAsia="Times New Roman" w:cs="Calibri"/>
          <w:sz w:val="15"/>
          <w:szCs w:val="15"/>
          <w:lang w:val="en-IE"/>
        </w:rPr>
        <w:t xml:space="preserve"> </w:t>
      </w:r>
      <w:r w:rsidRPr="00DA65FC">
        <w:rPr>
          <w:rFonts w:eastAsia="Times New Roman" w:cs="Calibri"/>
          <w:sz w:val="15"/>
          <w:szCs w:val="15"/>
          <w:lang w:val="en-IE"/>
        </w:rPr>
        <w:t xml:space="preserve">is not permitted in enclosed public spaces or buildings including arena big tops.  </w:t>
      </w:r>
    </w:p>
    <w:p w14:paraId="3D11AE6C"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bCs/>
          <w:sz w:val="15"/>
          <w:szCs w:val="15"/>
          <w:lang w:val="en-IE"/>
        </w:rPr>
      </w:pPr>
      <w:r w:rsidRPr="00DA65FC">
        <w:rPr>
          <w:rFonts w:eastAsia="Times New Roman" w:cs="Calibri"/>
          <w:bCs/>
          <w:sz w:val="15"/>
          <w:szCs w:val="15"/>
          <w:lang w:val="en-IE"/>
        </w:rPr>
        <w:t xml:space="preserve">Excessive exposure to loud music may cause damage to your hearing. </w:t>
      </w:r>
    </w:p>
    <w:p w14:paraId="6A5D2F1D"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bCs/>
          <w:sz w:val="15"/>
          <w:szCs w:val="15"/>
          <w:lang w:val="en-IE"/>
        </w:rPr>
        <w:t>Pyrotechnics, lasers, smoke machines, strobe lighting/special effects may take place during some performances.</w:t>
      </w:r>
    </w:p>
    <w:p w14:paraId="540A7DDE" w14:textId="77777777" w:rsidR="005F6C29" w:rsidRDefault="00DA65FC" w:rsidP="005F6C29">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sz w:val="15"/>
          <w:szCs w:val="15"/>
          <w:lang w:val="en-IE"/>
        </w:rPr>
        <w:t xml:space="preserve">All those attending the Event do so at their own risk. </w:t>
      </w:r>
    </w:p>
    <w:p w14:paraId="205340FB" w14:textId="77777777" w:rsidR="005F6C29" w:rsidRPr="000D0D2B" w:rsidRDefault="005F6C29" w:rsidP="005F6C29">
      <w:pPr>
        <w:numPr>
          <w:ilvl w:val="0"/>
          <w:numId w:val="1"/>
        </w:numPr>
        <w:tabs>
          <w:tab w:val="left" w:pos="567"/>
        </w:tabs>
        <w:spacing w:after="0" w:line="240" w:lineRule="auto"/>
        <w:ind w:hanging="2881"/>
        <w:jc w:val="both"/>
        <w:rPr>
          <w:rFonts w:eastAsia="Times New Roman" w:cs="Calibri"/>
          <w:sz w:val="16"/>
          <w:szCs w:val="16"/>
          <w:lang w:val="en-IE"/>
        </w:rPr>
      </w:pPr>
      <w:r w:rsidRPr="000D0D2B">
        <w:rPr>
          <w:sz w:val="16"/>
          <w:szCs w:val="16"/>
        </w:rPr>
        <w:t>No animals, other than guide or hearing dogs, are permitted on site.</w:t>
      </w:r>
    </w:p>
    <w:p w14:paraId="52C8C033" w14:textId="77777777" w:rsidR="00DA65FC" w:rsidRPr="00DA65FC" w:rsidRDefault="00DA65FC" w:rsidP="00E860A7">
      <w:pPr>
        <w:spacing w:after="0" w:line="240" w:lineRule="auto"/>
        <w:jc w:val="both"/>
        <w:rPr>
          <w:rFonts w:eastAsia="Times New Roman" w:cs="Calibri"/>
          <w:sz w:val="15"/>
          <w:szCs w:val="15"/>
          <w:lang w:val="en-IE"/>
        </w:rPr>
      </w:pPr>
    </w:p>
    <w:p w14:paraId="7A825657" w14:textId="35B08B23" w:rsidR="00DA65FC" w:rsidRPr="001F2282" w:rsidRDefault="00DA65FC" w:rsidP="00E860A7">
      <w:pPr>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 xml:space="preserve">INFORMATION &amp; NOTIFICATION </w:t>
      </w:r>
      <w:r w:rsidRPr="001F2282">
        <w:rPr>
          <w:rFonts w:eastAsia="Times New Roman" w:cs="Calibri"/>
          <w:b/>
          <w:sz w:val="15"/>
          <w:szCs w:val="15"/>
          <w:u w:val="single"/>
          <w:lang w:val="en-IE"/>
        </w:rPr>
        <w:t xml:space="preserve">– </w:t>
      </w:r>
    </w:p>
    <w:p w14:paraId="6A5EA285" w14:textId="77777777" w:rsidR="007B01E5" w:rsidRDefault="00DA65FC" w:rsidP="007B01E5">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Disabled facilities are available – please email</w:t>
      </w:r>
      <w:r w:rsidR="00422EA4">
        <w:rPr>
          <w:rFonts w:eastAsia="Times New Roman" w:cs="Calibri"/>
          <w:sz w:val="15"/>
          <w:szCs w:val="15"/>
          <w:lang w:val="en-IE"/>
        </w:rPr>
        <w:t xml:space="preserve"> </w:t>
      </w:r>
      <w:r w:rsidR="00422EA4" w:rsidRPr="00422EA4">
        <w:rPr>
          <w:rFonts w:eastAsia="Times New Roman" w:cs="Calibri"/>
          <w:sz w:val="15"/>
          <w:szCs w:val="15"/>
          <w:lang w:val="en-IE"/>
        </w:rPr>
        <w:t>info@festivalrepublic.com</w:t>
      </w:r>
      <w:r w:rsidRPr="001F2282">
        <w:rPr>
          <w:rFonts w:eastAsia="Times New Roman" w:cs="Calibri"/>
          <w:sz w:val="15"/>
          <w:szCs w:val="15"/>
          <w:lang w:val="en-IE"/>
        </w:rPr>
        <w:t xml:space="preserve"> or </w:t>
      </w:r>
      <w:r w:rsidR="00422EA4">
        <w:rPr>
          <w:rFonts w:eastAsia="Times New Roman" w:cs="Calibri"/>
          <w:sz w:val="15"/>
          <w:szCs w:val="15"/>
          <w:lang w:val="en-IE"/>
        </w:rPr>
        <w:t>0207 009 3490</w:t>
      </w:r>
      <w:r w:rsidRPr="001F2282">
        <w:rPr>
          <w:rFonts w:eastAsia="Times New Roman" w:cs="Calibri"/>
          <w:sz w:val="15"/>
          <w:szCs w:val="15"/>
          <w:lang w:val="en-IE"/>
        </w:rPr>
        <w:t xml:space="preserve"> for further information.</w:t>
      </w:r>
    </w:p>
    <w:p w14:paraId="644947D7" w14:textId="28876736" w:rsidR="00DA65FC" w:rsidRPr="007B01E5" w:rsidRDefault="007B01E5" w:rsidP="007B01E5">
      <w:pPr>
        <w:numPr>
          <w:ilvl w:val="0"/>
          <w:numId w:val="1"/>
        </w:numPr>
        <w:spacing w:after="0" w:line="240" w:lineRule="auto"/>
        <w:ind w:left="567" w:hanging="567"/>
        <w:jc w:val="both"/>
        <w:rPr>
          <w:rFonts w:eastAsia="Times New Roman" w:cs="Calibri"/>
          <w:sz w:val="16"/>
          <w:szCs w:val="16"/>
          <w:lang w:val="en-IE"/>
        </w:rPr>
      </w:pPr>
      <w:r w:rsidRPr="007B01E5">
        <w:rPr>
          <w:rFonts w:eastAsia="Times New Roman" w:cstheme="minorHAnsi"/>
          <w:sz w:val="16"/>
          <w:szCs w:val="16"/>
        </w:rPr>
        <w:t xml:space="preserve">Finsbury Park is a public park in a residential area. You must show our neighbours respect by keeping noise to a minimum on entry and exit and by putting all litter in the waste bins provided. </w:t>
      </w:r>
    </w:p>
    <w:p w14:paraId="6A55E423" w14:textId="49E3F591" w:rsidR="00DA65FC" w:rsidRPr="00416D2D" w:rsidRDefault="00DA65FC" w:rsidP="00416D2D">
      <w:pPr>
        <w:numPr>
          <w:ilvl w:val="0"/>
          <w:numId w:val="1"/>
        </w:numPr>
        <w:spacing w:after="0" w:line="240" w:lineRule="auto"/>
        <w:ind w:left="567" w:hanging="567"/>
        <w:jc w:val="both"/>
        <w:rPr>
          <w:rFonts w:eastAsia="Times New Roman" w:cs="Calibri"/>
          <w:sz w:val="15"/>
          <w:szCs w:val="15"/>
        </w:rPr>
      </w:pPr>
      <w:r w:rsidRPr="001F2282">
        <w:rPr>
          <w:rFonts w:eastAsia="Times New Roman" w:cs="Calibri"/>
          <w:sz w:val="15"/>
          <w:szCs w:val="15"/>
          <w:lang w:val="en-IE"/>
        </w:rPr>
        <w:t>Event website –</w:t>
      </w:r>
      <w:r w:rsidR="001F2282">
        <w:rPr>
          <w:sz w:val="15"/>
          <w:szCs w:val="15"/>
          <w:lang w:val="en-IE"/>
        </w:rPr>
        <w:t xml:space="preserve"> www.</w:t>
      </w:r>
      <w:r w:rsidR="00422EA4">
        <w:rPr>
          <w:sz w:val="15"/>
          <w:szCs w:val="15"/>
          <w:lang w:val="en-IE"/>
        </w:rPr>
        <w:t>festivalrepublic</w:t>
      </w:r>
      <w:r w:rsidR="00422EA4" w:rsidRPr="00416D2D">
        <w:rPr>
          <w:sz w:val="16"/>
          <w:szCs w:val="16"/>
          <w:lang w:val="en-IE"/>
        </w:rPr>
        <w:t>.</w:t>
      </w:r>
      <w:r w:rsidR="001F2282" w:rsidRPr="00416D2D">
        <w:rPr>
          <w:sz w:val="16"/>
          <w:szCs w:val="16"/>
          <w:lang w:val="en-IE"/>
        </w:rPr>
        <w:t>com</w:t>
      </w:r>
      <w:r w:rsidRPr="00416D2D">
        <w:rPr>
          <w:sz w:val="16"/>
          <w:szCs w:val="16"/>
          <w:lang w:val="en-IE"/>
        </w:rPr>
        <w:t xml:space="preserve"> </w:t>
      </w:r>
      <w:r w:rsidR="00416D2D" w:rsidRPr="00416D2D">
        <w:rPr>
          <w:sz w:val="16"/>
          <w:szCs w:val="16"/>
          <w:lang w:val="en-IE"/>
        </w:rPr>
        <w:t xml:space="preserve">for </w:t>
      </w:r>
      <w:r w:rsidR="00416D2D" w:rsidRPr="00416D2D">
        <w:rPr>
          <w:rFonts w:eastAsia="Times New Roman" w:cs="Calibri"/>
          <w:sz w:val="16"/>
          <w:szCs w:val="16"/>
        </w:rPr>
        <w:t>e</w:t>
      </w:r>
      <w:r w:rsidR="00416D2D" w:rsidRPr="00416D2D">
        <w:rPr>
          <w:rFonts w:eastAsia="Times New Roman" w:cs="Calibri"/>
          <w:sz w:val="15"/>
          <w:szCs w:val="15"/>
        </w:rPr>
        <w:t xml:space="preserve">viction policy, confiscation/surrender policy, </w:t>
      </w:r>
      <w:proofErr w:type="gramStart"/>
      <w:r w:rsidR="00416D2D" w:rsidRPr="00416D2D">
        <w:rPr>
          <w:rFonts w:eastAsia="Times New Roman" w:cs="Calibri"/>
          <w:sz w:val="15"/>
          <w:szCs w:val="15"/>
        </w:rPr>
        <w:t>safety</w:t>
      </w:r>
      <w:proofErr w:type="gramEnd"/>
      <w:r w:rsidR="00416D2D" w:rsidRPr="00416D2D">
        <w:rPr>
          <w:rFonts w:eastAsia="Times New Roman" w:cs="Calibri"/>
          <w:sz w:val="15"/>
          <w:szCs w:val="15"/>
        </w:rPr>
        <w:t xml:space="preserve"> and travel info as well as information for local residents and information on public conveniences. If any of these T&amp;</w:t>
      </w:r>
      <w:proofErr w:type="gramStart"/>
      <w:r w:rsidR="00416D2D" w:rsidRPr="00416D2D">
        <w:rPr>
          <w:rFonts w:eastAsia="Times New Roman" w:cs="Calibri"/>
          <w:sz w:val="15"/>
          <w:szCs w:val="15"/>
        </w:rPr>
        <w:t>C’s</w:t>
      </w:r>
      <w:proofErr w:type="gramEnd"/>
      <w:r w:rsidR="00416D2D" w:rsidRPr="00416D2D">
        <w:rPr>
          <w:rFonts w:eastAsia="Times New Roman" w:cs="Calibri"/>
          <w:sz w:val="15"/>
          <w:szCs w:val="15"/>
        </w:rPr>
        <w:t xml:space="preserve"> are unclear, please contact </w:t>
      </w:r>
      <w:hyperlink r:id="rId6" w:history="1">
        <w:r w:rsidR="00416D2D" w:rsidRPr="00416D2D">
          <w:rPr>
            <w:rStyle w:val="Hyperlink"/>
            <w:rFonts w:eastAsia="Times New Roman" w:cs="Calibri"/>
            <w:sz w:val="15"/>
            <w:szCs w:val="15"/>
          </w:rPr>
          <w:t>info@festivalrepublic.com</w:t>
        </w:r>
      </w:hyperlink>
      <w:r w:rsidR="00416D2D" w:rsidRPr="00416D2D">
        <w:rPr>
          <w:rFonts w:eastAsia="Times New Roman" w:cs="Calibri"/>
          <w:sz w:val="15"/>
          <w:szCs w:val="15"/>
          <w:u w:val="single"/>
        </w:rPr>
        <w:t>.</w:t>
      </w:r>
    </w:p>
    <w:p w14:paraId="24536663" w14:textId="47DAC1B4" w:rsidR="00DA65FC" w:rsidRPr="00416D2D" w:rsidRDefault="00DA65FC" w:rsidP="00416D2D">
      <w:pPr>
        <w:numPr>
          <w:ilvl w:val="0"/>
          <w:numId w:val="1"/>
        </w:numPr>
        <w:spacing w:after="0" w:line="240" w:lineRule="auto"/>
        <w:ind w:left="567" w:hanging="567"/>
        <w:jc w:val="both"/>
        <w:rPr>
          <w:rFonts w:eastAsia="Times New Roman" w:cs="Calibri"/>
          <w:sz w:val="15"/>
          <w:szCs w:val="15"/>
          <w:lang w:val="en-IE"/>
        </w:rPr>
      </w:pPr>
      <w:r w:rsidRPr="001F2282">
        <w:rPr>
          <w:rFonts w:ascii="Calibri" w:eastAsia="Times New Roman" w:hAnsi="Calibri" w:cs="Calibri"/>
          <w:sz w:val="15"/>
          <w:szCs w:val="15"/>
          <w:lang w:val="en-IE"/>
        </w:rPr>
        <w:t>You can find more information on how we process your data in our Privacy Policy (which can be found</w:t>
      </w:r>
      <w:r w:rsidR="0009223F">
        <w:rPr>
          <w:rFonts w:ascii="Calibri" w:eastAsia="Times New Roman" w:hAnsi="Calibri" w:cs="Calibri"/>
          <w:sz w:val="15"/>
          <w:szCs w:val="15"/>
          <w:lang w:val="en-IE"/>
        </w:rPr>
        <w:t xml:space="preserve"> at</w:t>
      </w:r>
      <w:r w:rsidR="0009223F" w:rsidRPr="0009223F">
        <w:rPr>
          <w:rFonts w:ascii="Calibri" w:eastAsia="Times New Roman" w:hAnsi="Calibri" w:cs="Calibri"/>
          <w:sz w:val="15"/>
          <w:szCs w:val="15"/>
          <w:lang w:val="en-IE"/>
        </w:rPr>
        <w:t xml:space="preserve"> https://www.festivalrepublic.com/privacy-policy-cookies).</w:t>
      </w:r>
      <w:r w:rsidRPr="001F2282">
        <w:rPr>
          <w:sz w:val="15"/>
          <w:szCs w:val="15"/>
          <w:lang w:val="en-IE"/>
        </w:rPr>
        <w:t xml:space="preserve"> </w:t>
      </w:r>
    </w:p>
    <w:p w14:paraId="2E8BAFDE" w14:textId="77777777" w:rsidR="00DA65FC" w:rsidRPr="00DA65FC" w:rsidRDefault="00DA65FC" w:rsidP="00E860A7">
      <w:pPr>
        <w:spacing w:after="0" w:line="240" w:lineRule="auto"/>
        <w:ind w:left="567"/>
        <w:jc w:val="both"/>
        <w:rPr>
          <w:rFonts w:eastAsia="Times New Roman" w:cs="Calibri"/>
          <w:sz w:val="15"/>
          <w:szCs w:val="15"/>
          <w:lang w:val="en-IE"/>
        </w:rPr>
      </w:pPr>
    </w:p>
    <w:p w14:paraId="1036B9F5" w14:textId="77777777" w:rsidR="00DA65FC" w:rsidRPr="00DA65FC" w:rsidRDefault="00DA65FC" w:rsidP="00E860A7">
      <w:pPr>
        <w:spacing w:after="0" w:line="240" w:lineRule="auto"/>
        <w:jc w:val="both"/>
        <w:rPr>
          <w:lang w:val="en-IE"/>
        </w:rPr>
      </w:pPr>
    </w:p>
    <w:p w14:paraId="1E889AE9" w14:textId="77777777" w:rsidR="00DA65FC" w:rsidRPr="00DA65FC" w:rsidRDefault="00DA65FC" w:rsidP="00E860A7">
      <w:pPr>
        <w:spacing w:after="0" w:line="240" w:lineRule="auto"/>
        <w:jc w:val="both"/>
      </w:pPr>
    </w:p>
    <w:bookmarkEnd w:id="0"/>
    <w:p w14:paraId="79ABAB3E" w14:textId="77777777" w:rsidR="00DA65FC" w:rsidRPr="00DA65FC" w:rsidRDefault="00DA65FC" w:rsidP="00E860A7">
      <w:pPr>
        <w:spacing w:after="0" w:line="240" w:lineRule="auto"/>
        <w:ind w:left="720"/>
        <w:contextualSpacing/>
        <w:jc w:val="both"/>
        <w:rPr>
          <w:rFonts w:ascii="Tahoma" w:hAnsi="Tahoma" w:cs="Tahoma"/>
          <w:sz w:val="20"/>
          <w:szCs w:val="20"/>
          <w:lang w:val="en-IE"/>
        </w:rPr>
      </w:pPr>
    </w:p>
    <w:p w14:paraId="49D5581E" w14:textId="77777777" w:rsidR="00DA65FC" w:rsidRPr="00DA65FC" w:rsidRDefault="00DA65FC" w:rsidP="00E860A7">
      <w:pPr>
        <w:pBdr>
          <w:bottom w:val="single" w:sz="4" w:space="1" w:color="auto"/>
        </w:pBdr>
        <w:spacing w:after="0" w:line="240" w:lineRule="auto"/>
        <w:ind w:left="720" w:hanging="720"/>
        <w:contextualSpacing/>
        <w:jc w:val="both"/>
        <w:rPr>
          <w:rFonts w:ascii="Tahoma" w:hAnsi="Tahoma" w:cs="Tahoma"/>
          <w:sz w:val="20"/>
          <w:szCs w:val="20"/>
          <w:lang w:val="en-IE"/>
        </w:rPr>
      </w:pPr>
    </w:p>
    <w:p w14:paraId="18A254A3" w14:textId="77777777" w:rsidR="00DA65FC" w:rsidRPr="00DA65FC" w:rsidRDefault="00DA65FC" w:rsidP="00E860A7">
      <w:pPr>
        <w:spacing w:after="0" w:line="240" w:lineRule="auto"/>
        <w:ind w:left="720"/>
        <w:contextualSpacing/>
        <w:jc w:val="both"/>
        <w:rPr>
          <w:rFonts w:ascii="Tahoma" w:hAnsi="Tahoma" w:cs="Tahoma"/>
          <w:sz w:val="20"/>
          <w:szCs w:val="20"/>
          <w:lang w:val="en-IE"/>
        </w:rPr>
      </w:pPr>
    </w:p>
    <w:p w14:paraId="3544A543" w14:textId="77777777" w:rsidR="00896E2B" w:rsidRDefault="00896E2B" w:rsidP="00794F7B">
      <w:pPr>
        <w:jc w:val="both"/>
      </w:pPr>
    </w:p>
    <w:sectPr w:rsidR="00896E2B" w:rsidSect="006A532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648"/>
    <w:multiLevelType w:val="hybridMultilevel"/>
    <w:tmpl w:val="A9C0D880"/>
    <w:lvl w:ilvl="0" w:tplc="0809000F">
      <w:start w:val="1"/>
      <w:numFmt w:val="decimal"/>
      <w:lvlText w:val="%1."/>
      <w:lvlJc w:val="left"/>
      <w:pPr>
        <w:ind w:left="288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C73ED"/>
    <w:multiLevelType w:val="multilevel"/>
    <w:tmpl w:val="186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0688B"/>
    <w:multiLevelType w:val="multilevel"/>
    <w:tmpl w:val="C2420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B7D6D"/>
    <w:multiLevelType w:val="multilevel"/>
    <w:tmpl w:val="01CA0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22445"/>
    <w:multiLevelType w:val="multilevel"/>
    <w:tmpl w:val="375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193A"/>
    <w:multiLevelType w:val="hybridMultilevel"/>
    <w:tmpl w:val="04B4DDAE"/>
    <w:lvl w:ilvl="0" w:tplc="E7F2AAD4">
      <w:start w:val="39"/>
      <w:numFmt w:val="decimal"/>
      <w:suff w:val="space"/>
      <w:lvlText w:val="%1."/>
      <w:lvlJc w:val="left"/>
      <w:pPr>
        <w:ind w:left="1134"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5E04188"/>
    <w:multiLevelType w:val="multilevel"/>
    <w:tmpl w:val="795E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763A9"/>
    <w:multiLevelType w:val="hybridMultilevel"/>
    <w:tmpl w:val="BC9E7BDC"/>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139219C"/>
    <w:multiLevelType w:val="multilevel"/>
    <w:tmpl w:val="159A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2737D"/>
    <w:multiLevelType w:val="hybridMultilevel"/>
    <w:tmpl w:val="44F03BB4"/>
    <w:lvl w:ilvl="0" w:tplc="08090017">
      <w:start w:val="1"/>
      <w:numFmt w:val="lowerLetter"/>
      <w:lvlText w:val="%1)"/>
      <w:lvlJc w:val="left"/>
      <w:pPr>
        <w:ind w:left="719" w:hanging="360"/>
      </w:pPr>
      <w:rPr>
        <w:rFonts w:hint="default"/>
      </w:rPr>
    </w:lvl>
    <w:lvl w:ilvl="1" w:tplc="08090019">
      <w:start w:val="1"/>
      <w:numFmt w:val="lowerLetter"/>
      <w:lvlText w:val="%2."/>
      <w:lvlJc w:val="left"/>
      <w:pPr>
        <w:ind w:left="1439" w:hanging="360"/>
      </w:pPr>
      <w:rPr>
        <w:rFonts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385023BB"/>
    <w:multiLevelType w:val="multilevel"/>
    <w:tmpl w:val="E0BA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FB402A"/>
    <w:multiLevelType w:val="multilevel"/>
    <w:tmpl w:val="7F2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116AA"/>
    <w:multiLevelType w:val="multilevel"/>
    <w:tmpl w:val="698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2680E"/>
    <w:multiLevelType w:val="multilevel"/>
    <w:tmpl w:val="3A3A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135D9"/>
    <w:multiLevelType w:val="hybridMultilevel"/>
    <w:tmpl w:val="DFA69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9246A1"/>
    <w:multiLevelType w:val="multilevel"/>
    <w:tmpl w:val="B76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C39C1"/>
    <w:multiLevelType w:val="hybridMultilevel"/>
    <w:tmpl w:val="B56A3E38"/>
    <w:lvl w:ilvl="0" w:tplc="78584290">
      <w:start w:val="1"/>
      <w:numFmt w:val="decimal"/>
      <w:lvlText w:val="%1."/>
      <w:lvlJc w:val="left"/>
      <w:pPr>
        <w:ind w:left="2881" w:hanging="360"/>
      </w:pPr>
      <w:rPr>
        <w:rFonts w:hint="default"/>
        <w:sz w:val="15"/>
        <w:szCs w:val="15"/>
      </w:rPr>
    </w:lvl>
    <w:lvl w:ilvl="1" w:tplc="08090003">
      <w:start w:val="1"/>
      <w:numFmt w:val="bullet"/>
      <w:lvlText w:val="o"/>
      <w:lvlJc w:val="left"/>
      <w:pPr>
        <w:ind w:left="3601" w:hanging="360"/>
      </w:pPr>
      <w:rPr>
        <w:rFonts w:ascii="Courier New" w:hAnsi="Courier New" w:cs="Courier New" w:hint="default"/>
      </w:rPr>
    </w:lvl>
    <w:lvl w:ilvl="2" w:tplc="08090005" w:tentative="1">
      <w:start w:val="1"/>
      <w:numFmt w:val="bullet"/>
      <w:lvlText w:val=""/>
      <w:lvlJc w:val="left"/>
      <w:pPr>
        <w:ind w:left="4321" w:hanging="360"/>
      </w:pPr>
      <w:rPr>
        <w:rFonts w:ascii="Wingdings" w:hAnsi="Wingdings" w:hint="default"/>
      </w:rPr>
    </w:lvl>
    <w:lvl w:ilvl="3" w:tplc="08090001" w:tentative="1">
      <w:start w:val="1"/>
      <w:numFmt w:val="bullet"/>
      <w:lvlText w:val=""/>
      <w:lvlJc w:val="left"/>
      <w:pPr>
        <w:ind w:left="5041" w:hanging="360"/>
      </w:pPr>
      <w:rPr>
        <w:rFonts w:ascii="Symbol" w:hAnsi="Symbol" w:hint="default"/>
      </w:rPr>
    </w:lvl>
    <w:lvl w:ilvl="4" w:tplc="08090003" w:tentative="1">
      <w:start w:val="1"/>
      <w:numFmt w:val="bullet"/>
      <w:lvlText w:val="o"/>
      <w:lvlJc w:val="left"/>
      <w:pPr>
        <w:ind w:left="5761" w:hanging="360"/>
      </w:pPr>
      <w:rPr>
        <w:rFonts w:ascii="Courier New" w:hAnsi="Courier New" w:cs="Courier New" w:hint="default"/>
      </w:rPr>
    </w:lvl>
    <w:lvl w:ilvl="5" w:tplc="08090005" w:tentative="1">
      <w:start w:val="1"/>
      <w:numFmt w:val="bullet"/>
      <w:lvlText w:val=""/>
      <w:lvlJc w:val="left"/>
      <w:pPr>
        <w:ind w:left="6481" w:hanging="360"/>
      </w:pPr>
      <w:rPr>
        <w:rFonts w:ascii="Wingdings" w:hAnsi="Wingdings" w:hint="default"/>
      </w:rPr>
    </w:lvl>
    <w:lvl w:ilvl="6" w:tplc="08090001" w:tentative="1">
      <w:start w:val="1"/>
      <w:numFmt w:val="bullet"/>
      <w:lvlText w:val=""/>
      <w:lvlJc w:val="left"/>
      <w:pPr>
        <w:ind w:left="7201" w:hanging="360"/>
      </w:pPr>
      <w:rPr>
        <w:rFonts w:ascii="Symbol" w:hAnsi="Symbol" w:hint="default"/>
      </w:rPr>
    </w:lvl>
    <w:lvl w:ilvl="7" w:tplc="08090003" w:tentative="1">
      <w:start w:val="1"/>
      <w:numFmt w:val="bullet"/>
      <w:lvlText w:val="o"/>
      <w:lvlJc w:val="left"/>
      <w:pPr>
        <w:ind w:left="7921" w:hanging="360"/>
      </w:pPr>
      <w:rPr>
        <w:rFonts w:ascii="Courier New" w:hAnsi="Courier New" w:cs="Courier New" w:hint="default"/>
      </w:rPr>
    </w:lvl>
    <w:lvl w:ilvl="8" w:tplc="08090005" w:tentative="1">
      <w:start w:val="1"/>
      <w:numFmt w:val="bullet"/>
      <w:lvlText w:val=""/>
      <w:lvlJc w:val="left"/>
      <w:pPr>
        <w:ind w:left="8641" w:hanging="360"/>
      </w:pPr>
      <w:rPr>
        <w:rFonts w:ascii="Wingdings" w:hAnsi="Wingdings" w:hint="default"/>
      </w:rPr>
    </w:lvl>
  </w:abstractNum>
  <w:abstractNum w:abstractNumId="17" w15:restartNumberingAfterBreak="0">
    <w:nsid w:val="49534070"/>
    <w:multiLevelType w:val="multilevel"/>
    <w:tmpl w:val="832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355662"/>
    <w:multiLevelType w:val="hybridMultilevel"/>
    <w:tmpl w:val="092648DC"/>
    <w:lvl w:ilvl="0" w:tplc="0809000F">
      <w:start w:val="1"/>
      <w:numFmt w:val="decimal"/>
      <w:lvlText w:val="%1."/>
      <w:lvlJc w:val="left"/>
      <w:pPr>
        <w:ind w:left="1353" w:hanging="360"/>
      </w:pPr>
      <w:rPr>
        <w:sz w:val="15"/>
        <w:szCs w:val="15"/>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609A3AC9"/>
    <w:multiLevelType w:val="multilevel"/>
    <w:tmpl w:val="01F8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229C7"/>
    <w:multiLevelType w:val="hybridMultilevel"/>
    <w:tmpl w:val="AA64387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6372568F"/>
    <w:multiLevelType w:val="multilevel"/>
    <w:tmpl w:val="C38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93A87"/>
    <w:multiLevelType w:val="hybridMultilevel"/>
    <w:tmpl w:val="3A3ED9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E5147AA"/>
    <w:multiLevelType w:val="multilevel"/>
    <w:tmpl w:val="0A1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8"/>
  </w:num>
  <w:num w:numId="4">
    <w:abstractNumId w:val="7"/>
  </w:num>
  <w:num w:numId="5">
    <w:abstractNumId w:val="3"/>
  </w:num>
  <w:num w:numId="6">
    <w:abstractNumId w:val="13"/>
  </w:num>
  <w:num w:numId="7">
    <w:abstractNumId w:val="17"/>
  </w:num>
  <w:num w:numId="8">
    <w:abstractNumId w:val="10"/>
  </w:num>
  <w:num w:numId="9">
    <w:abstractNumId w:val="6"/>
  </w:num>
  <w:num w:numId="10">
    <w:abstractNumId w:val="23"/>
  </w:num>
  <w:num w:numId="11">
    <w:abstractNumId w:val="2"/>
  </w:num>
  <w:num w:numId="12">
    <w:abstractNumId w:val="0"/>
  </w:num>
  <w:num w:numId="13">
    <w:abstractNumId w:val="20"/>
  </w:num>
  <w:num w:numId="14">
    <w:abstractNumId w:val="22"/>
  </w:num>
  <w:num w:numId="15">
    <w:abstractNumId w:val="14"/>
  </w:num>
  <w:num w:numId="16">
    <w:abstractNumId w:val="15"/>
  </w:num>
  <w:num w:numId="17">
    <w:abstractNumId w:val="11"/>
  </w:num>
  <w:num w:numId="18">
    <w:abstractNumId w:val="21"/>
  </w:num>
  <w:num w:numId="19">
    <w:abstractNumId w:val="8"/>
  </w:num>
  <w:num w:numId="20">
    <w:abstractNumId w:val="12"/>
  </w:num>
  <w:num w:numId="21">
    <w:abstractNumId w:val="19"/>
  </w:num>
  <w:num w:numId="22">
    <w:abstractNumId w:val="4"/>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FC"/>
    <w:rsid w:val="000022A5"/>
    <w:rsid w:val="000069C4"/>
    <w:rsid w:val="0009223F"/>
    <w:rsid w:val="000C0840"/>
    <w:rsid w:val="000C7A8E"/>
    <w:rsid w:val="000D0D2B"/>
    <w:rsid w:val="00116F7D"/>
    <w:rsid w:val="00152372"/>
    <w:rsid w:val="0017585F"/>
    <w:rsid w:val="00184765"/>
    <w:rsid w:val="001A2B06"/>
    <w:rsid w:val="001A3940"/>
    <w:rsid w:val="001A3CE8"/>
    <w:rsid w:val="001F2282"/>
    <w:rsid w:val="00221355"/>
    <w:rsid w:val="002252B7"/>
    <w:rsid w:val="0023371C"/>
    <w:rsid w:val="00255724"/>
    <w:rsid w:val="00262528"/>
    <w:rsid w:val="00262FB8"/>
    <w:rsid w:val="002C3812"/>
    <w:rsid w:val="002C5CA9"/>
    <w:rsid w:val="00313644"/>
    <w:rsid w:val="0039478E"/>
    <w:rsid w:val="003954C3"/>
    <w:rsid w:val="003C6BE4"/>
    <w:rsid w:val="00416D2D"/>
    <w:rsid w:val="00422EA4"/>
    <w:rsid w:val="00424603"/>
    <w:rsid w:val="00435567"/>
    <w:rsid w:val="004B0BB9"/>
    <w:rsid w:val="004C7013"/>
    <w:rsid w:val="004D28DD"/>
    <w:rsid w:val="00536D58"/>
    <w:rsid w:val="005862EE"/>
    <w:rsid w:val="005922BA"/>
    <w:rsid w:val="005A17EF"/>
    <w:rsid w:val="005B08B3"/>
    <w:rsid w:val="005C13EC"/>
    <w:rsid w:val="005C40C4"/>
    <w:rsid w:val="005F6C29"/>
    <w:rsid w:val="00681745"/>
    <w:rsid w:val="0069072F"/>
    <w:rsid w:val="006915A3"/>
    <w:rsid w:val="006A5325"/>
    <w:rsid w:val="006C35AD"/>
    <w:rsid w:val="00713B3A"/>
    <w:rsid w:val="007205DB"/>
    <w:rsid w:val="0073061C"/>
    <w:rsid w:val="0073552D"/>
    <w:rsid w:val="00764E9C"/>
    <w:rsid w:val="00794F7B"/>
    <w:rsid w:val="007B01E5"/>
    <w:rsid w:val="007F5967"/>
    <w:rsid w:val="00807AED"/>
    <w:rsid w:val="00841158"/>
    <w:rsid w:val="00845DD6"/>
    <w:rsid w:val="00861ADB"/>
    <w:rsid w:val="00862052"/>
    <w:rsid w:val="00886214"/>
    <w:rsid w:val="008960E2"/>
    <w:rsid w:val="00896E2B"/>
    <w:rsid w:val="008A29D0"/>
    <w:rsid w:val="008C7A3A"/>
    <w:rsid w:val="00921CB8"/>
    <w:rsid w:val="00942C98"/>
    <w:rsid w:val="009C1877"/>
    <w:rsid w:val="009C4EDF"/>
    <w:rsid w:val="009C798F"/>
    <w:rsid w:val="009E0F4A"/>
    <w:rsid w:val="00A36A87"/>
    <w:rsid w:val="00A520C7"/>
    <w:rsid w:val="00A665E8"/>
    <w:rsid w:val="00A6726F"/>
    <w:rsid w:val="00A9743C"/>
    <w:rsid w:val="00AD0376"/>
    <w:rsid w:val="00B011D3"/>
    <w:rsid w:val="00B41FB8"/>
    <w:rsid w:val="00B67EBE"/>
    <w:rsid w:val="00B855B2"/>
    <w:rsid w:val="00BD1303"/>
    <w:rsid w:val="00C62181"/>
    <w:rsid w:val="00C9198E"/>
    <w:rsid w:val="00CC0983"/>
    <w:rsid w:val="00CE55B7"/>
    <w:rsid w:val="00CE6993"/>
    <w:rsid w:val="00D13E6E"/>
    <w:rsid w:val="00D15758"/>
    <w:rsid w:val="00D30685"/>
    <w:rsid w:val="00D74066"/>
    <w:rsid w:val="00D808D3"/>
    <w:rsid w:val="00D9687E"/>
    <w:rsid w:val="00DA65FC"/>
    <w:rsid w:val="00DD1E5E"/>
    <w:rsid w:val="00E03D26"/>
    <w:rsid w:val="00E04478"/>
    <w:rsid w:val="00E131A6"/>
    <w:rsid w:val="00E21AF8"/>
    <w:rsid w:val="00E860A7"/>
    <w:rsid w:val="00ED29C5"/>
    <w:rsid w:val="00F33D64"/>
    <w:rsid w:val="00F47D46"/>
    <w:rsid w:val="00F91F0A"/>
    <w:rsid w:val="00FB6694"/>
    <w:rsid w:val="00FF3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696"/>
  <w15:chartTrackingRefBased/>
  <w15:docId w15:val="{1439E006-BD04-4916-ADB6-6CF5437C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5FC"/>
    <w:rPr>
      <w:sz w:val="16"/>
      <w:szCs w:val="16"/>
    </w:rPr>
  </w:style>
  <w:style w:type="paragraph" w:styleId="CommentText">
    <w:name w:val="annotation text"/>
    <w:basedOn w:val="Normal"/>
    <w:link w:val="CommentTextChar"/>
    <w:uiPriority w:val="99"/>
    <w:unhideWhenUsed/>
    <w:rsid w:val="00DA65FC"/>
    <w:pPr>
      <w:spacing w:after="0" w:line="240" w:lineRule="auto"/>
    </w:pPr>
    <w:rPr>
      <w:sz w:val="20"/>
      <w:szCs w:val="20"/>
      <w:lang w:val="en-IE"/>
    </w:rPr>
  </w:style>
  <w:style w:type="character" w:customStyle="1" w:styleId="CommentTextChar">
    <w:name w:val="Comment Text Char"/>
    <w:basedOn w:val="DefaultParagraphFont"/>
    <w:link w:val="CommentText"/>
    <w:uiPriority w:val="99"/>
    <w:rsid w:val="00DA65FC"/>
    <w:rPr>
      <w:sz w:val="20"/>
      <w:szCs w:val="20"/>
    </w:rPr>
  </w:style>
  <w:style w:type="paragraph" w:styleId="BalloonText">
    <w:name w:val="Balloon Text"/>
    <w:basedOn w:val="Normal"/>
    <w:link w:val="BalloonTextChar"/>
    <w:uiPriority w:val="99"/>
    <w:semiHidden/>
    <w:unhideWhenUsed/>
    <w:rsid w:val="00DA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FC"/>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3B3A"/>
    <w:pPr>
      <w:spacing w:after="160"/>
    </w:pPr>
    <w:rPr>
      <w:b/>
      <w:bCs/>
      <w:lang w:val="en-GB"/>
    </w:rPr>
  </w:style>
  <w:style w:type="character" w:customStyle="1" w:styleId="CommentSubjectChar">
    <w:name w:val="Comment Subject Char"/>
    <w:basedOn w:val="CommentTextChar"/>
    <w:link w:val="CommentSubject"/>
    <w:uiPriority w:val="99"/>
    <w:semiHidden/>
    <w:rsid w:val="00713B3A"/>
    <w:rPr>
      <w:b/>
      <w:bCs/>
      <w:sz w:val="20"/>
      <w:szCs w:val="20"/>
      <w:lang w:val="en-GB"/>
    </w:rPr>
  </w:style>
  <w:style w:type="paragraph" w:styleId="ListParagraph">
    <w:name w:val="List Paragraph"/>
    <w:basedOn w:val="Normal"/>
    <w:uiPriority w:val="34"/>
    <w:qFormat/>
    <w:rsid w:val="0073061C"/>
    <w:pPr>
      <w:ind w:left="720"/>
      <w:contextualSpacing/>
    </w:pPr>
  </w:style>
  <w:style w:type="paragraph" w:styleId="Revision">
    <w:name w:val="Revision"/>
    <w:hidden/>
    <w:uiPriority w:val="99"/>
    <w:semiHidden/>
    <w:rsid w:val="00794F7B"/>
    <w:pPr>
      <w:spacing w:after="0" w:line="240" w:lineRule="auto"/>
    </w:pPr>
    <w:rPr>
      <w:lang w:val="en-GB"/>
    </w:rPr>
  </w:style>
  <w:style w:type="paragraph" w:customStyle="1" w:styleId="Default">
    <w:name w:val="Default"/>
    <w:rsid w:val="00FF3E07"/>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416D2D"/>
    <w:rPr>
      <w:color w:val="0563C1" w:themeColor="hyperlink"/>
      <w:u w:val="single"/>
    </w:rPr>
  </w:style>
  <w:style w:type="character" w:styleId="UnresolvedMention">
    <w:name w:val="Unresolved Mention"/>
    <w:basedOn w:val="DefaultParagraphFont"/>
    <w:uiPriority w:val="99"/>
    <w:semiHidden/>
    <w:unhideWhenUsed/>
    <w:rsid w:val="0041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549">
      <w:bodyDiv w:val="1"/>
      <w:marLeft w:val="0"/>
      <w:marRight w:val="0"/>
      <w:marTop w:val="0"/>
      <w:marBottom w:val="0"/>
      <w:divBdr>
        <w:top w:val="none" w:sz="0" w:space="0" w:color="auto"/>
        <w:left w:val="none" w:sz="0" w:space="0" w:color="auto"/>
        <w:bottom w:val="none" w:sz="0" w:space="0" w:color="auto"/>
        <w:right w:val="none" w:sz="0" w:space="0" w:color="auto"/>
      </w:divBdr>
    </w:div>
    <w:div w:id="1214122936">
      <w:bodyDiv w:val="1"/>
      <w:marLeft w:val="0"/>
      <w:marRight w:val="0"/>
      <w:marTop w:val="0"/>
      <w:marBottom w:val="0"/>
      <w:divBdr>
        <w:top w:val="none" w:sz="0" w:space="0" w:color="auto"/>
        <w:left w:val="none" w:sz="0" w:space="0" w:color="auto"/>
        <w:bottom w:val="none" w:sz="0" w:space="0" w:color="auto"/>
        <w:right w:val="none" w:sz="0" w:space="0" w:color="auto"/>
      </w:divBdr>
    </w:div>
    <w:div w:id="1252591596">
      <w:bodyDiv w:val="1"/>
      <w:marLeft w:val="0"/>
      <w:marRight w:val="0"/>
      <w:marTop w:val="0"/>
      <w:marBottom w:val="0"/>
      <w:divBdr>
        <w:top w:val="none" w:sz="0" w:space="0" w:color="auto"/>
        <w:left w:val="none" w:sz="0" w:space="0" w:color="auto"/>
        <w:bottom w:val="none" w:sz="0" w:space="0" w:color="auto"/>
        <w:right w:val="none" w:sz="0" w:space="0" w:color="auto"/>
      </w:divBdr>
    </w:div>
    <w:div w:id="1717311768">
      <w:bodyDiv w:val="1"/>
      <w:marLeft w:val="0"/>
      <w:marRight w:val="0"/>
      <w:marTop w:val="0"/>
      <w:marBottom w:val="0"/>
      <w:divBdr>
        <w:top w:val="none" w:sz="0" w:space="0" w:color="auto"/>
        <w:left w:val="none" w:sz="0" w:space="0" w:color="auto"/>
        <w:bottom w:val="none" w:sz="0" w:space="0" w:color="auto"/>
        <w:right w:val="none" w:sz="0" w:space="0" w:color="auto"/>
      </w:divBdr>
    </w:div>
    <w:div w:id="1877501842">
      <w:bodyDiv w:val="1"/>
      <w:marLeft w:val="0"/>
      <w:marRight w:val="0"/>
      <w:marTop w:val="0"/>
      <w:marBottom w:val="0"/>
      <w:divBdr>
        <w:top w:val="none" w:sz="0" w:space="0" w:color="auto"/>
        <w:left w:val="none" w:sz="0" w:space="0" w:color="auto"/>
        <w:bottom w:val="none" w:sz="0" w:space="0" w:color="auto"/>
        <w:right w:val="none" w:sz="0" w:space="0" w:color="auto"/>
      </w:divBdr>
    </w:div>
    <w:div w:id="2050884208">
      <w:bodyDiv w:val="1"/>
      <w:marLeft w:val="0"/>
      <w:marRight w:val="0"/>
      <w:marTop w:val="0"/>
      <w:marBottom w:val="0"/>
      <w:divBdr>
        <w:top w:val="none" w:sz="0" w:space="0" w:color="auto"/>
        <w:left w:val="none" w:sz="0" w:space="0" w:color="auto"/>
        <w:bottom w:val="none" w:sz="0" w:space="0" w:color="auto"/>
        <w:right w:val="none" w:sz="0" w:space="0" w:color="auto"/>
      </w:divBdr>
    </w:div>
    <w:div w:id="21193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estivalrepubl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023A-6EF9-461E-AEA6-738FC778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Goliger</dc:creator>
  <cp:keywords/>
  <dc:description/>
  <cp:lastModifiedBy>Claire Armstrong</cp:lastModifiedBy>
  <cp:revision>2</cp:revision>
  <dcterms:created xsi:type="dcterms:W3CDTF">2021-12-13T08:39:00Z</dcterms:created>
  <dcterms:modified xsi:type="dcterms:W3CDTF">2021-12-13T08:39:00Z</dcterms:modified>
</cp:coreProperties>
</file>